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3F" w:rsidRDefault="00F6533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6533F" w:rsidRDefault="00F6533F">
      <w:pPr>
        <w:widowControl w:val="0"/>
        <w:autoSpaceDE w:val="0"/>
        <w:autoSpaceDN w:val="0"/>
        <w:adjustRightInd w:val="0"/>
        <w:spacing w:after="0" w:line="240" w:lineRule="auto"/>
        <w:jc w:val="both"/>
        <w:outlineLvl w:val="0"/>
        <w:rPr>
          <w:rFonts w:ascii="Calibri" w:hAnsi="Calibri" w:cs="Calibri"/>
        </w:rPr>
      </w:pPr>
    </w:p>
    <w:p w:rsidR="00F6533F" w:rsidRDefault="00F6533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сентября 2012 г. N 25557</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jc w:val="center"/>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F6533F" w:rsidRDefault="00F6533F">
      <w:pPr>
        <w:widowControl w:val="0"/>
        <w:autoSpaceDE w:val="0"/>
        <w:autoSpaceDN w:val="0"/>
        <w:adjustRightInd w:val="0"/>
        <w:spacing w:after="0" w:line="240" w:lineRule="auto"/>
        <w:jc w:val="center"/>
        <w:rPr>
          <w:rFonts w:ascii="Calibri" w:hAnsi="Calibri" w:cs="Calibri"/>
          <w:b/>
          <w:bCs/>
        </w:rPr>
      </w:pP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мая 2012 г. N 140</w:t>
      </w:r>
    </w:p>
    <w:p w:rsidR="00F6533F" w:rsidRDefault="00F6533F">
      <w:pPr>
        <w:widowControl w:val="0"/>
        <w:autoSpaceDE w:val="0"/>
        <w:autoSpaceDN w:val="0"/>
        <w:adjustRightInd w:val="0"/>
        <w:spacing w:after="0" w:line="240" w:lineRule="auto"/>
        <w:jc w:val="center"/>
        <w:rPr>
          <w:rFonts w:ascii="Calibri" w:hAnsi="Calibri" w:cs="Calibri"/>
          <w:b/>
          <w:bCs/>
        </w:rPr>
      </w:pP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ПАССАЖИРОВ И ИХ БАГАЖА НА ВНУТРЕННЕМ</w:t>
      </w: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ВОДНОМ ТРАНСПОРТЕ</w:t>
      </w:r>
    </w:p>
    <w:p w:rsidR="00F6533F" w:rsidRDefault="00F6533F">
      <w:pPr>
        <w:widowControl w:val="0"/>
        <w:autoSpaceDE w:val="0"/>
        <w:autoSpaceDN w:val="0"/>
        <w:adjustRightInd w:val="0"/>
        <w:spacing w:after="0" w:line="240" w:lineRule="auto"/>
        <w:jc w:val="center"/>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3 статьи 95</w:t>
        </w:r>
      </w:hyperlink>
      <w:r>
        <w:rPr>
          <w:rFonts w:ascii="Calibri" w:hAnsi="Calibri" w:cs="Calibri"/>
        </w:rPr>
        <w:t xml:space="preserve">, </w:t>
      </w:r>
      <w:hyperlink r:id="rId6" w:history="1">
        <w:r>
          <w:rPr>
            <w:rFonts w:ascii="Calibri" w:hAnsi="Calibri" w:cs="Calibri"/>
            <w:color w:val="0000FF"/>
          </w:rPr>
          <w:t>статьей 96</w:t>
        </w:r>
      </w:hyperlink>
      <w:r>
        <w:rPr>
          <w:rFonts w:ascii="Calibri" w:hAnsi="Calibri" w:cs="Calibri"/>
        </w:rPr>
        <w:t xml:space="preserve">, </w:t>
      </w:r>
      <w:hyperlink r:id="rId7" w:history="1">
        <w:r>
          <w:rPr>
            <w:rFonts w:ascii="Calibri" w:hAnsi="Calibri" w:cs="Calibri"/>
            <w:color w:val="0000FF"/>
          </w:rPr>
          <w:t>пунктом 5 статьи 97</w:t>
        </w:r>
      </w:hyperlink>
      <w:r>
        <w:rPr>
          <w:rFonts w:ascii="Calibri" w:hAnsi="Calibri" w:cs="Calibri"/>
        </w:rPr>
        <w:t xml:space="preserve">, </w:t>
      </w:r>
      <w:hyperlink r:id="rId8" w:history="1">
        <w:r>
          <w:rPr>
            <w:rFonts w:ascii="Calibri" w:hAnsi="Calibri" w:cs="Calibri"/>
            <w:color w:val="0000FF"/>
          </w:rPr>
          <w:t>пунктом 4 статьи 99</w:t>
        </w:r>
      </w:hyperlink>
      <w:r>
        <w:rPr>
          <w:rFonts w:ascii="Calibri" w:hAnsi="Calibri" w:cs="Calibri"/>
        </w:rPr>
        <w:t xml:space="preserve">, </w:t>
      </w:r>
      <w:hyperlink r:id="rId9" w:history="1">
        <w:r>
          <w:rPr>
            <w:rFonts w:ascii="Calibri" w:hAnsi="Calibri" w:cs="Calibri"/>
            <w:color w:val="0000FF"/>
          </w:rPr>
          <w:t>пунктом 1 статьи 100</w:t>
        </w:r>
      </w:hyperlink>
      <w:r>
        <w:rPr>
          <w:rFonts w:ascii="Calibri" w:hAnsi="Calibri" w:cs="Calibri"/>
        </w:rPr>
        <w:t xml:space="preserve">, </w:t>
      </w:r>
      <w:hyperlink r:id="rId10" w:history="1">
        <w:r>
          <w:rPr>
            <w:rFonts w:ascii="Calibri" w:hAnsi="Calibri" w:cs="Calibri"/>
            <w:color w:val="0000FF"/>
          </w:rPr>
          <w:t>пунктом 1 статьи 160</w:t>
        </w:r>
      </w:hyperlink>
      <w:r>
        <w:rPr>
          <w:rFonts w:ascii="Calibri" w:hAnsi="Calibri" w:cs="Calibri"/>
        </w:rP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(ч. I), ст. 2700; 2004, N 27, ст. 2711; 2006, N 50, ст. 5279; N 52 (ч. I), ст. 5498; 2007, N 27, ст. 3213; N 46, ст. 5554, ст. 5557; N 50, ст. 6246; 2008, N 29 (ч. I), ст. 3418; N 30 (ч. II), ст. 3616; 2009, N 1, ст. 30; N 18 (ч. I), ст. 2141; N 52 (ч. I), ст. 6450; 2011, N 15, ст. 2020; N 27, ст. 3880; N 29, ст. 4294; N 30, ст. 4577, 4590, 4591, 4594, 4596; N 45, ст. 6333, 6335; 2012, N 18, ст. 2128; N 25, ст. 3268; N 26, ст. 3446) и </w:t>
      </w:r>
      <w:hyperlink r:id="rId11" w:history="1">
        <w:r>
          <w:rPr>
            <w:rFonts w:ascii="Calibri" w:hAnsi="Calibri" w:cs="Calibri"/>
            <w:color w:val="0000FF"/>
          </w:rPr>
          <w:t>пунктами 9</w:t>
        </w:r>
      </w:hyperlink>
      <w:r>
        <w:rPr>
          <w:rFonts w:ascii="Calibri" w:hAnsi="Calibri" w:cs="Calibri"/>
        </w:rPr>
        <w:t xml:space="preserve">, </w:t>
      </w:r>
      <w:hyperlink r:id="rId12" w:history="1">
        <w:r>
          <w:rPr>
            <w:rFonts w:ascii="Calibri" w:hAnsi="Calibri" w:cs="Calibri"/>
            <w:color w:val="0000FF"/>
          </w:rPr>
          <w:t>22</w:t>
        </w:r>
      </w:hyperlink>
      <w:r>
        <w:rPr>
          <w:rFonts w:ascii="Calibri" w:hAnsi="Calibri" w:cs="Calibri"/>
        </w:rPr>
        <w:t xml:space="preserve">, </w:t>
      </w:r>
      <w:hyperlink r:id="rId13" w:history="1">
        <w:r>
          <w:rPr>
            <w:rFonts w:ascii="Calibri" w:hAnsi="Calibri" w:cs="Calibri"/>
            <w:color w:val="0000FF"/>
          </w:rPr>
          <w:t>23</w:t>
        </w:r>
      </w:hyperlink>
      <w:r>
        <w:rPr>
          <w:rFonts w:ascii="Calibri" w:hAnsi="Calibri" w:cs="Calibri"/>
        </w:rPr>
        <w:t xml:space="preserve"> Правил оказания услуг по перевозке пассажиров, багажа, грузов для личных (бытовых) нужд на внутреннем водном транспорте, утвержденных постановлением Правительства Российской Федерации от 6 февраля 2003 г. N 72 (Собрание законодательства Российской Федерации, 2003, N 7, ст. 646; 2007, N 4, ст. 532), </w:t>
      </w:r>
      <w:hyperlink r:id="rId14" w:history="1">
        <w:r>
          <w:rPr>
            <w:rFonts w:ascii="Calibri" w:hAnsi="Calibri" w:cs="Calibri"/>
            <w:color w:val="0000FF"/>
          </w:rPr>
          <w:t>подпунктом 5.2.1</w:t>
        </w:r>
      </w:hyperlink>
      <w:r>
        <w:rPr>
          <w:rFonts w:ascii="Calibri" w:hAnsi="Calibri" w:cs="Calibri"/>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48, ст. 6922; 2012, N 6, ст. 686; N 14, ст. 1630; N 19, ст. 2439), приказываю:</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перевозок пассажиров и их багажа на внутреннем 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2. </w:t>
      </w:r>
      <w:hyperlink w:anchor="Par51" w:history="1">
        <w:r>
          <w:rPr>
            <w:rFonts w:ascii="Calibri" w:hAnsi="Calibri" w:cs="Calibri"/>
            <w:color w:val="0000FF"/>
          </w:rPr>
          <w:t>Абзац третий пункта 7</w:t>
        </w:r>
      </w:hyperlink>
      <w:r>
        <w:rPr>
          <w:rFonts w:ascii="Calibri" w:hAnsi="Calibri" w:cs="Calibri"/>
        </w:rPr>
        <w:t xml:space="preserve">, </w:t>
      </w:r>
      <w:hyperlink w:anchor="Par105" w:history="1">
        <w:r>
          <w:rPr>
            <w:rFonts w:ascii="Calibri" w:hAnsi="Calibri" w:cs="Calibri"/>
            <w:color w:val="0000FF"/>
          </w:rPr>
          <w:t>абзацы третий</w:t>
        </w:r>
      </w:hyperlink>
      <w:r>
        <w:rPr>
          <w:rFonts w:ascii="Calibri" w:hAnsi="Calibri" w:cs="Calibri"/>
        </w:rPr>
        <w:t xml:space="preserve"> и </w:t>
      </w:r>
      <w:hyperlink w:anchor="Par106" w:history="1">
        <w:r>
          <w:rPr>
            <w:rFonts w:ascii="Calibri" w:hAnsi="Calibri" w:cs="Calibri"/>
            <w:color w:val="0000FF"/>
          </w:rPr>
          <w:t>четвертый пункта 21</w:t>
        </w:r>
      </w:hyperlink>
      <w:r>
        <w:rPr>
          <w:rFonts w:ascii="Calibri" w:hAnsi="Calibri" w:cs="Calibri"/>
        </w:rPr>
        <w:t xml:space="preserve">, </w:t>
      </w:r>
      <w:hyperlink w:anchor="Par116" w:history="1">
        <w:r>
          <w:rPr>
            <w:rFonts w:ascii="Calibri" w:hAnsi="Calibri" w:cs="Calibri"/>
            <w:color w:val="0000FF"/>
          </w:rPr>
          <w:t>пункт 27</w:t>
        </w:r>
      </w:hyperlink>
      <w:r>
        <w:rPr>
          <w:rFonts w:ascii="Calibri" w:hAnsi="Calibri" w:cs="Calibri"/>
        </w:rPr>
        <w:t xml:space="preserve">, </w:t>
      </w:r>
      <w:hyperlink w:anchor="Par122" w:history="1">
        <w:r>
          <w:rPr>
            <w:rFonts w:ascii="Calibri" w:hAnsi="Calibri" w:cs="Calibri"/>
            <w:color w:val="0000FF"/>
          </w:rPr>
          <w:t>абзац второй пункта 29</w:t>
        </w:r>
      </w:hyperlink>
      <w:r>
        <w:rPr>
          <w:rFonts w:ascii="Calibri" w:hAnsi="Calibri" w:cs="Calibri"/>
        </w:rPr>
        <w:t xml:space="preserve">, </w:t>
      </w:r>
      <w:hyperlink w:anchor="Par258" w:history="1">
        <w:r>
          <w:rPr>
            <w:rFonts w:ascii="Calibri" w:hAnsi="Calibri" w:cs="Calibri"/>
            <w:color w:val="0000FF"/>
          </w:rPr>
          <w:t>пункт 100</w:t>
        </w:r>
      </w:hyperlink>
      <w:r>
        <w:rPr>
          <w:rFonts w:ascii="Calibri" w:hAnsi="Calibri" w:cs="Calibri"/>
        </w:rPr>
        <w:t xml:space="preserve"> Правил перевозок пассажиров и их багажа на внутреннем водном транспорте и </w:t>
      </w:r>
      <w:hyperlink w:anchor="Par321" w:history="1">
        <w:r>
          <w:rPr>
            <w:rFonts w:ascii="Calibri" w:hAnsi="Calibri" w:cs="Calibri"/>
            <w:color w:val="0000FF"/>
          </w:rPr>
          <w:t>приложения N 1</w:t>
        </w:r>
      </w:hyperlink>
      <w:r>
        <w:rPr>
          <w:rFonts w:ascii="Calibri" w:hAnsi="Calibri" w:cs="Calibri"/>
        </w:rPr>
        <w:t xml:space="preserve"> - </w:t>
      </w:r>
      <w:hyperlink w:anchor="Par553" w:history="1">
        <w:r>
          <w:rPr>
            <w:rFonts w:ascii="Calibri" w:hAnsi="Calibri" w:cs="Calibri"/>
            <w:color w:val="0000FF"/>
          </w:rPr>
          <w:t>6</w:t>
        </w:r>
      </w:hyperlink>
      <w:r>
        <w:rPr>
          <w:rFonts w:ascii="Calibri" w:hAnsi="Calibri" w:cs="Calibri"/>
        </w:rPr>
        <w:t xml:space="preserve">, </w:t>
      </w:r>
      <w:hyperlink w:anchor="Par645" w:history="1">
        <w:r>
          <w:rPr>
            <w:rFonts w:ascii="Calibri" w:hAnsi="Calibri" w:cs="Calibri"/>
            <w:color w:val="0000FF"/>
          </w:rPr>
          <w:t>8</w:t>
        </w:r>
      </w:hyperlink>
      <w:r>
        <w:rPr>
          <w:rFonts w:ascii="Calibri" w:hAnsi="Calibri" w:cs="Calibri"/>
        </w:rPr>
        <w:t xml:space="preserve"> к Правилам перевозок пассажиров и их багажа на внутреннем водном транспорте вступают в силу с 1 января 2013 г.</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И.Е.ЛЕВИТИН</w:t>
      </w:r>
    </w:p>
    <w:p w:rsidR="00F6533F" w:rsidRDefault="00F6533F">
      <w:pPr>
        <w:widowControl w:val="0"/>
        <w:autoSpaceDE w:val="0"/>
        <w:autoSpaceDN w:val="0"/>
        <w:adjustRightInd w:val="0"/>
        <w:spacing w:after="0" w:line="240" w:lineRule="auto"/>
        <w:jc w:val="right"/>
        <w:rPr>
          <w:rFonts w:ascii="Calibri" w:hAnsi="Calibri" w:cs="Calibri"/>
        </w:rPr>
      </w:pPr>
    </w:p>
    <w:p w:rsidR="00F6533F" w:rsidRDefault="00F6533F">
      <w:pPr>
        <w:widowControl w:val="0"/>
        <w:autoSpaceDE w:val="0"/>
        <w:autoSpaceDN w:val="0"/>
        <w:adjustRightInd w:val="0"/>
        <w:spacing w:after="0" w:line="240" w:lineRule="auto"/>
        <w:jc w:val="right"/>
        <w:rPr>
          <w:rFonts w:ascii="Calibri" w:hAnsi="Calibri" w:cs="Calibri"/>
        </w:rPr>
      </w:pPr>
    </w:p>
    <w:p w:rsidR="00F6533F" w:rsidRDefault="00F6533F">
      <w:pPr>
        <w:widowControl w:val="0"/>
        <w:autoSpaceDE w:val="0"/>
        <w:autoSpaceDN w:val="0"/>
        <w:adjustRightInd w:val="0"/>
        <w:spacing w:after="0" w:line="240" w:lineRule="auto"/>
        <w:jc w:val="right"/>
        <w:rPr>
          <w:rFonts w:ascii="Calibri" w:hAnsi="Calibri" w:cs="Calibri"/>
        </w:rPr>
      </w:pPr>
    </w:p>
    <w:p w:rsidR="00F6533F" w:rsidRDefault="00F6533F">
      <w:pPr>
        <w:widowControl w:val="0"/>
        <w:autoSpaceDE w:val="0"/>
        <w:autoSpaceDN w:val="0"/>
        <w:adjustRightInd w:val="0"/>
        <w:spacing w:after="0" w:line="240" w:lineRule="auto"/>
        <w:jc w:val="right"/>
        <w:rPr>
          <w:rFonts w:ascii="Calibri" w:hAnsi="Calibri" w:cs="Calibri"/>
        </w:rPr>
      </w:pPr>
    </w:p>
    <w:p w:rsidR="00F6533F" w:rsidRDefault="00F6533F">
      <w:pPr>
        <w:widowControl w:val="0"/>
        <w:autoSpaceDE w:val="0"/>
        <w:autoSpaceDN w:val="0"/>
        <w:adjustRightInd w:val="0"/>
        <w:spacing w:after="0" w:line="240" w:lineRule="auto"/>
        <w:jc w:val="right"/>
        <w:rPr>
          <w:rFonts w:ascii="Calibri" w:hAnsi="Calibri" w:cs="Calibri"/>
        </w:rPr>
      </w:pPr>
    </w:p>
    <w:p w:rsidR="00F6533F" w:rsidRDefault="00F6533F">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Утверждены</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от 5 мая 2012 г. N 140</w:t>
      </w:r>
    </w:p>
    <w:p w:rsidR="00F6533F" w:rsidRDefault="00F6533F">
      <w:pPr>
        <w:widowControl w:val="0"/>
        <w:autoSpaceDE w:val="0"/>
        <w:autoSpaceDN w:val="0"/>
        <w:adjustRightInd w:val="0"/>
        <w:spacing w:after="0" w:line="240" w:lineRule="auto"/>
        <w:jc w:val="right"/>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ПРАВИЛА</w:t>
      </w: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ПЕРЕВОЗОК ПАССАЖИРОВ И ИХ БАГАЖА НА ВНУТРЕННЕМ</w:t>
      </w:r>
    </w:p>
    <w:p w:rsidR="00F6533F" w:rsidRDefault="00F653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ВОДНОМ ТРАНСПОРТЕ</w:t>
      </w:r>
    </w:p>
    <w:p w:rsidR="00F6533F" w:rsidRDefault="00F6533F">
      <w:pPr>
        <w:widowControl w:val="0"/>
        <w:autoSpaceDE w:val="0"/>
        <w:autoSpaceDN w:val="0"/>
        <w:adjustRightInd w:val="0"/>
        <w:spacing w:after="0" w:line="240" w:lineRule="auto"/>
        <w:jc w:val="center"/>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 Общие положения</w:t>
      </w:r>
    </w:p>
    <w:p w:rsidR="00F6533F" w:rsidRDefault="00F6533F">
      <w:pPr>
        <w:widowControl w:val="0"/>
        <w:autoSpaceDE w:val="0"/>
        <w:autoSpaceDN w:val="0"/>
        <w:adjustRightInd w:val="0"/>
        <w:spacing w:after="0" w:line="240" w:lineRule="auto"/>
        <w:jc w:val="center"/>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перевозок пассажиров и их багажа на внутреннем водном транспорте (далее - Правила) разработаны в соответствии с </w:t>
      </w:r>
      <w:hyperlink r:id="rId15" w:history="1">
        <w:r>
          <w:rPr>
            <w:rFonts w:ascii="Calibri" w:hAnsi="Calibri" w:cs="Calibri"/>
            <w:color w:val="0000FF"/>
          </w:rPr>
          <w:t>пунктом 3 статьи 95</w:t>
        </w:r>
      </w:hyperlink>
      <w:r>
        <w:rPr>
          <w:rFonts w:ascii="Calibri" w:hAnsi="Calibri" w:cs="Calibri"/>
        </w:rPr>
        <w:t xml:space="preserve">, </w:t>
      </w:r>
      <w:hyperlink r:id="rId16" w:history="1">
        <w:r>
          <w:rPr>
            <w:rFonts w:ascii="Calibri" w:hAnsi="Calibri" w:cs="Calibri"/>
            <w:color w:val="0000FF"/>
          </w:rPr>
          <w:t>статьей 96</w:t>
        </w:r>
      </w:hyperlink>
      <w:r>
        <w:rPr>
          <w:rFonts w:ascii="Calibri" w:hAnsi="Calibri" w:cs="Calibri"/>
        </w:rPr>
        <w:t xml:space="preserve">, </w:t>
      </w:r>
      <w:hyperlink r:id="rId17" w:history="1">
        <w:r>
          <w:rPr>
            <w:rFonts w:ascii="Calibri" w:hAnsi="Calibri" w:cs="Calibri"/>
            <w:color w:val="0000FF"/>
          </w:rPr>
          <w:t>пунктом 5 статьи 97</w:t>
        </w:r>
      </w:hyperlink>
      <w:r>
        <w:rPr>
          <w:rFonts w:ascii="Calibri" w:hAnsi="Calibri" w:cs="Calibri"/>
        </w:rPr>
        <w:t xml:space="preserve">, </w:t>
      </w:r>
      <w:hyperlink r:id="rId18" w:history="1">
        <w:r>
          <w:rPr>
            <w:rFonts w:ascii="Calibri" w:hAnsi="Calibri" w:cs="Calibri"/>
            <w:color w:val="0000FF"/>
          </w:rPr>
          <w:t>пунктом 4 статьи 99</w:t>
        </w:r>
      </w:hyperlink>
      <w:r>
        <w:rPr>
          <w:rFonts w:ascii="Calibri" w:hAnsi="Calibri" w:cs="Calibri"/>
        </w:rPr>
        <w:t xml:space="preserve">, </w:t>
      </w:r>
      <w:hyperlink r:id="rId19" w:history="1">
        <w:r>
          <w:rPr>
            <w:rFonts w:ascii="Calibri" w:hAnsi="Calibri" w:cs="Calibri"/>
            <w:color w:val="0000FF"/>
          </w:rPr>
          <w:t>пунктом 1 статьи 100</w:t>
        </w:r>
      </w:hyperlink>
      <w:r>
        <w:rPr>
          <w:rFonts w:ascii="Calibri" w:hAnsi="Calibri" w:cs="Calibri"/>
        </w:rPr>
        <w:t xml:space="preserve">, </w:t>
      </w:r>
      <w:hyperlink r:id="rId20" w:history="1">
        <w:r>
          <w:rPr>
            <w:rFonts w:ascii="Calibri" w:hAnsi="Calibri" w:cs="Calibri"/>
            <w:color w:val="0000FF"/>
          </w:rPr>
          <w:t>пунктом 1 статьи 160</w:t>
        </w:r>
      </w:hyperlink>
      <w:r>
        <w:rPr>
          <w:rFonts w:ascii="Calibri" w:hAnsi="Calibri" w:cs="Calibri"/>
        </w:rPr>
        <w:t xml:space="preserve"> Федерального закона от 7 марта 2001 г. N 24-ФЗ "Кодекс внутреннего водного транспорта Российской Федерации" &lt;1&gt; (далее - КВВТ), </w:t>
      </w:r>
      <w:hyperlink r:id="rId21" w:history="1">
        <w:r>
          <w:rPr>
            <w:rFonts w:ascii="Calibri" w:hAnsi="Calibri" w:cs="Calibri"/>
            <w:color w:val="0000FF"/>
          </w:rPr>
          <w:t>пунктами 9</w:t>
        </w:r>
      </w:hyperlink>
      <w:r>
        <w:rPr>
          <w:rFonts w:ascii="Calibri" w:hAnsi="Calibri" w:cs="Calibri"/>
        </w:rPr>
        <w:t xml:space="preserve">, </w:t>
      </w:r>
      <w:hyperlink r:id="rId22" w:history="1">
        <w:r>
          <w:rPr>
            <w:rFonts w:ascii="Calibri" w:hAnsi="Calibri" w:cs="Calibri"/>
            <w:color w:val="0000FF"/>
          </w:rPr>
          <w:t>22</w:t>
        </w:r>
      </w:hyperlink>
      <w:r>
        <w:rPr>
          <w:rFonts w:ascii="Calibri" w:hAnsi="Calibri" w:cs="Calibri"/>
        </w:rPr>
        <w:t xml:space="preserve">, </w:t>
      </w:r>
      <w:hyperlink r:id="rId23" w:history="1">
        <w:r>
          <w:rPr>
            <w:rFonts w:ascii="Calibri" w:hAnsi="Calibri" w:cs="Calibri"/>
            <w:color w:val="0000FF"/>
          </w:rPr>
          <w:t>23</w:t>
        </w:r>
      </w:hyperlink>
      <w:r>
        <w:rPr>
          <w:rFonts w:ascii="Calibri" w:hAnsi="Calibri" w:cs="Calibri"/>
        </w:rPr>
        <w:t xml:space="preserve"> Правил оказания услуг по перевозке пассажиров, багажа, грузов для личных (бытовых) нужд на внутреннем водном транспорте, утвержденных постановлением Правительства Российской Федерации от 6 февраля 2003 г. N 72 &lt;2&gt; (далее - правила оказания услуг), </w:t>
      </w:r>
      <w:hyperlink r:id="rId24" w:history="1">
        <w:r>
          <w:rPr>
            <w:rFonts w:ascii="Calibri" w:hAnsi="Calibri" w:cs="Calibri"/>
            <w:color w:val="0000FF"/>
          </w:rPr>
          <w:t>подпунктом 5.2.1</w:t>
        </w:r>
      </w:hyperlink>
      <w:r>
        <w:rPr>
          <w:rFonts w:ascii="Calibri" w:hAnsi="Calibri" w:cs="Calibri"/>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&lt;3&gt;.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2001, N 11, ст. 1001; 2003, N 14, ст. 1256; N 27 (ч. I), ст. 2700; 2004, N 27, ст. 2711; 2006, N 50, ст. 5279; N 52 (ч. I), ст. 5498; 2007, N 27, ст. 3213; N 46, ст. 5554, ст. 5557; N 50, ст. 6246; 2008, N 29 (ч. I), ст. 3418; N 30 (ч. II), ст. 3616; 2009, N 1, ст. 30; N 18 (ч. I), ст. 2141; N 52 (ч. I), ст. 6450; 2011, N 15, ст. 2020; N 27, ст. 3880; N 29, ст. 4294; N 30 (ч. I), ст. 4577, 4590, 4591, 4594, 4596; N 45, ст. 6333, 6335; 2012, N 18, ст. 2128; N 25, ст. 3268; N 26, ст. 3446.</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2003, N 7, ст. 646; 2007, N 4, ст. 532.</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48, ст. 6922; 2012, N 6, ст. 686; N 14, ст. 1630; N 19, ст. 2439.</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применяются при осуществлении перевозок пассажиров и их багажа на внутреннем водном транспорте на транспортных, туристских и экскурсионно-прогулочных маршрутах, а также при осуществлении перевозок пассажиров по договору фрахтования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Правила являются обязательными для юридических лиц и индивидуальных предпринимателей, осуществляющих перевозки пассажиров и их багажа на внутреннем водном транспорте и пассажиров внутреннего водного транспорта.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судах транспортных, туристских и экскурсионно-прогулочных маршрутов капитан судна в возможно короткие сроки после окончания посадки пассажиров на судно организует с пассажирами инструктаж (занятия) по условиям оставления судна в аварийных ситуациях. При проведении инструктажа пассажиры должны быть ознакомлены с приемами применения индивидуальных спасательных средств, местами расположения на судне индивидуальных и коллективных спасательных средств и планом эвакуации пассажиров, требованиями пожарной безопасности, местами, отведенными на судне для курения, оказываемыми на судне услугами и местами размещения справочной информации.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перевозке пассажиров информация должна передаваться на русском языке. Дополнительно по усмотрению перевозчика информация может передаваться на государственных языках субъектов Российской Федерации или родных языках народов Российской Федерации.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иностранных граждан информация может передаваться на государственных языках граждан, находящихся на судне, а также на английском языке.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информирования пассажиров в пунктах отправления и назначения, а также в промежуточных пунктах маршрута используются аудио-визуальные системы, информационные стенды, справочные бюро и иные средства, обеспечивающие своевременность доведения </w:t>
      </w:r>
      <w:r>
        <w:rPr>
          <w:rFonts w:ascii="Calibri" w:hAnsi="Calibri" w:cs="Calibri"/>
        </w:rPr>
        <w:lastRenderedPageBreak/>
        <w:t>необходимой информации до пассажиров.</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7. При проезде ребенка, имеющего детский билет, ему предоставляется отдельное место.</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ребенка определяется в соответствии со свидетельством о рождении на день начала перевозки.</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пункта 7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6" w:name="Par51"/>
      <w:bookmarkEnd w:id="6"/>
      <w:r>
        <w:rPr>
          <w:rFonts w:ascii="Calibri" w:hAnsi="Calibri" w:cs="Calibri"/>
        </w:rPr>
        <w:t xml:space="preserve">Форма детского билета для проезда на внутреннем водном транспорте приведена в </w:t>
      </w:r>
      <w:hyperlink w:anchor="Par321" w:history="1">
        <w:r>
          <w:rPr>
            <w:rFonts w:ascii="Calibri" w:hAnsi="Calibri" w:cs="Calibri"/>
            <w:color w:val="0000FF"/>
          </w:rPr>
          <w:t>приложении N 1</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Перевозка несовершеннолетних в возрасте до 14 лет включительно осуществляется в сопровождении дееспособного пассажира, кроме случаев проезда учащихся, пользующихся внутренним водным транспортом, для посещения общеобразовательных учреждений.</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Несовершеннолетние в возрасте старше 14 лет могут перевозиться без сопровождения дееспособного пассажира.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Перевозчик вправе ввести ограничение по минимальному возрасту ребенка, который может быть перевезен на судне, обслуживающем экскурсионно-прогулочный и туристский маршрут.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перевозке детей на пассажирских судах внутреннего водного транспорта перевозчик обязан обеспечить наличие на судне детских индивидуальных спасательных жилетов (универсальных спасательных жилетов) в количестве, соответствующем количеству перевозимых детей.</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Жизнь и здоровье пассажиров подлежат обязательному страхованию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на время перевозок их на внутреннем водном транспорте, за исключением пассажиров, перевозимых по пригородным, внутригородским, экскурсионно-прогулочным маршрутам перевозок пассажиров, и на переправах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Статья 98</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7" w:name="Par60"/>
      <w:bookmarkEnd w:id="7"/>
      <w:r>
        <w:rPr>
          <w:rFonts w:ascii="Calibri" w:hAnsi="Calibri" w:cs="Calibri"/>
        </w:rPr>
        <w:t>II. Условия определения видов маршрутов</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перевозок пассажиров</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 транзитные, местные, пригородные, внутригородские маршруты перевозок пассажиров и переправы;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туристские - маршруты перевозок пассажиров продолжительностью более чем 24 часа;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экскурсионно-прогулочные - маршруты перевозок пассажиров продолжительностью не более чем 24 часа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Статья 96</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14. При определении видов маршрутов учитываются следующие условия: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транзитным маршрутом осуществляется перевозка пассажиров в границах нескольких субъектов Российской Федерации;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местным маршрутом осуществляется перевозка пассажиров в границах одного субъекта Российской Федерации;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пригородным маршрутом осуществляется перевозка пассажиров между городом и тяготеющими к нему населенными пунктами, дачными поселками и местами массового отдыха протяженностью до 100 километров, а при обслуживании этих маршрутов скоростными судами - до 150 километров;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внутригородским маршрутом перевозка пассажиров осуществляется между речными портами и отдельно стоящими причалами, расположенными в границах городской черты;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переправы предназначены для транспортных связей двух противоположных берегов </w:t>
      </w:r>
      <w:r>
        <w:rPr>
          <w:rFonts w:ascii="Calibri" w:hAnsi="Calibri" w:cs="Calibri"/>
        </w:rPr>
        <w:lastRenderedPageBreak/>
        <w:t>внутренних водных путей в местах их пересечения с автомобильными и железными дорогами, а также в населенных пунктах, расположенных на противоположных берегах внутренних водных путей;</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туристским маршрутом осуществляется перевозка пассажиров с целью организованного отдыха и (или) ознакомления с объектами культурно-исторического наследия и памятниками архитектуры продолжительностью свыше 24 часов;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экскурсионно-прогулочным маршрутом осуществляется перевозка пассажиров с целью организованного отдыха и (или) ознакомления с объектами культурно-исторического наследия и памятниками архитектуры продолжительностью менее 24 часов.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Перевозки пассажиров на судах, скорость движения которых составляет 30 километров в час и более, считаются перевозками пассажиров на скоростных судах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4 статьи 95</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Отнесение маршрутов к тому или иному виду осуществляется в соответствии с </w:t>
      </w:r>
      <w:hyperlink w:anchor="Par60" w:history="1">
        <w:r>
          <w:rPr>
            <w:rFonts w:ascii="Calibri" w:hAnsi="Calibri" w:cs="Calibri"/>
            <w:color w:val="0000FF"/>
          </w:rPr>
          <w:t>главой II</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каждого маршрута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29" w:history="1">
        <w:r>
          <w:rPr>
            <w:rFonts w:ascii="Calibri" w:hAnsi="Calibri" w:cs="Calibri"/>
            <w:color w:val="0000FF"/>
          </w:rPr>
          <w:t>правилами</w:t>
        </w:r>
      </w:hyperlink>
      <w:r>
        <w:rPr>
          <w:rFonts w:ascii="Calibri" w:hAnsi="Calibri" w:cs="Calibri"/>
        </w:rPr>
        <w:t xml:space="preserve"> оказания услуг.</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9" w:name="Par85"/>
      <w:bookmarkEnd w:id="9"/>
      <w:r>
        <w:rPr>
          <w:rFonts w:ascii="Calibri" w:hAnsi="Calibri" w:cs="Calibri"/>
        </w:rPr>
        <w:t>III. Оформление перевозки пассажиров и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Перевозки пассажиров и их багажа осуществляются на основании договора перевозки пассажиров или договора фрахтования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Пассажиру в подтверждение заключения договора перевозки пассажира выдаются билет (путевка, билет на перевозку группы пассажиров) и багажная квитанция в случае провоза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3 статьи 97</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Перевозка лиц на зафрахтованном судне осуществляется на основании списка пассажиров с указанием фамилии, имени, отчества и паспортных данных или данных иных документов, удостоверяющих личность, представленного фрахтовщику фрахтователем.</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rPr>
        <w:t>21. Пассажир имеет право 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1 статьи 100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Пассажирам, имеющим право на бесплатный проезд или проезд по льготному тарифу, билет выдается на основании предусмотренных законодательством Российской Федерации документов, представляемых ими в кассу.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w:anchor="Par70" w:history="1">
        <w:r>
          <w:rPr>
            <w:rFonts w:ascii="Calibri" w:hAnsi="Calibri" w:cs="Calibri"/>
            <w:color w:val="0000FF"/>
          </w:rPr>
          <w:t>Пункт 14</w:t>
        </w:r>
      </w:hyperlink>
      <w:r>
        <w:rPr>
          <w:rFonts w:ascii="Calibri" w:hAnsi="Calibri" w:cs="Calibri"/>
        </w:rPr>
        <w:t xml:space="preserve"> правил оказания услуг.</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и четвертый пункта 21 </w:t>
      </w:r>
      <w:hyperlink w:anchor="Par15" w:history="1">
        <w:r>
          <w:rPr>
            <w:rFonts w:ascii="Calibri" w:hAnsi="Calibri" w:cs="Calibri"/>
            <w:color w:val="0000FF"/>
          </w:rPr>
          <w:t>вступают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Формы билетов на транспортные маршруты приведены в </w:t>
      </w:r>
      <w:hyperlink w:anchor="Par367" w:history="1">
        <w:r>
          <w:rPr>
            <w:rFonts w:ascii="Calibri" w:hAnsi="Calibri" w:cs="Calibri"/>
            <w:color w:val="0000FF"/>
          </w:rPr>
          <w:t>приложениях N 2</w:t>
        </w:r>
      </w:hyperlink>
      <w:r>
        <w:rPr>
          <w:rFonts w:ascii="Calibri" w:hAnsi="Calibri" w:cs="Calibri"/>
        </w:rPr>
        <w:t xml:space="preserve">, </w:t>
      </w:r>
      <w:hyperlink w:anchor="Par411" w:history="1">
        <w:r>
          <w:rPr>
            <w:rFonts w:ascii="Calibri" w:hAnsi="Calibri" w:cs="Calibri"/>
            <w:color w:val="0000FF"/>
          </w:rPr>
          <w:t>3</w:t>
        </w:r>
      </w:hyperlink>
      <w:r>
        <w:rPr>
          <w:rFonts w:ascii="Calibri" w:hAnsi="Calibri" w:cs="Calibri"/>
        </w:rPr>
        <w:t xml:space="preserve">, </w:t>
      </w:r>
      <w:hyperlink w:anchor="Par449" w:history="1">
        <w:r>
          <w:rPr>
            <w:rFonts w:ascii="Calibri" w:hAnsi="Calibri" w:cs="Calibri"/>
            <w:color w:val="0000FF"/>
          </w:rPr>
          <w:t>4</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2" w:name="Par106"/>
      <w:bookmarkEnd w:id="12"/>
      <w:r>
        <w:rPr>
          <w:rFonts w:ascii="Calibri" w:hAnsi="Calibri" w:cs="Calibri"/>
        </w:rPr>
        <w:lastRenderedPageBreak/>
        <w:t xml:space="preserve">Форма билета для проезда льготным категориям граждан по транзитным и местным маршрутам на внутреннем водном транспорте приведена в </w:t>
      </w:r>
      <w:hyperlink w:anchor="Par499" w:history="1">
        <w:r>
          <w:rPr>
            <w:rFonts w:ascii="Calibri" w:hAnsi="Calibri" w:cs="Calibri"/>
            <w:color w:val="0000FF"/>
          </w:rPr>
          <w:t>приложении N 5</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оформлении билета на лицо с указанием фамилии, имени, отчества необходимо предъявить документы, удостоверяющие личность пассажира, на имя которого приобретается билет.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Приобретенный билет действителен для проезда пассажира только на том судне, в то время и до того пункта, которые указаны в билете.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Пассажир при приобретении билета проверяет правильность указанных в нем фамилии, имени, отчества, номера документа, удостоверяющего личность, реквизитов поездки (даты и времени отправления, наименования судна, пунктов отправления и назначения) и другой информации.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Билет должен храниться у пассажира до окончания поездки.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Билет выдается пассажиру после оплаты им стоимости проезда, а багажная квитанция - после оплаты стоимости провоза багажа. Оплата стоимости проезда осуществляется пассажиром через билетные кассы или непосредственно на судне.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стоимости проезда пассажира и провоза его багажа применяются тарифы, действующие на дату приобретения билета.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27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3" w:name="Par116"/>
      <w:bookmarkEnd w:id="13"/>
      <w:r>
        <w:rPr>
          <w:rFonts w:ascii="Calibri" w:hAnsi="Calibri" w:cs="Calibri"/>
        </w:rPr>
        <w:t xml:space="preserve">27. По усмотрению перевозчика билеты по формам, приведенным в </w:t>
      </w:r>
      <w:hyperlink w:anchor="Par321" w:history="1">
        <w:r>
          <w:rPr>
            <w:rFonts w:ascii="Calibri" w:hAnsi="Calibri" w:cs="Calibri"/>
            <w:color w:val="0000FF"/>
          </w:rPr>
          <w:t>приложениях N 1</w:t>
        </w:r>
      </w:hyperlink>
      <w:r>
        <w:rPr>
          <w:rFonts w:ascii="Calibri" w:hAnsi="Calibri" w:cs="Calibri"/>
        </w:rPr>
        <w:t xml:space="preserve">, </w:t>
      </w:r>
      <w:hyperlink w:anchor="Par367" w:history="1">
        <w:r>
          <w:rPr>
            <w:rFonts w:ascii="Calibri" w:hAnsi="Calibri" w:cs="Calibri"/>
            <w:color w:val="0000FF"/>
          </w:rPr>
          <w:t>2</w:t>
        </w:r>
      </w:hyperlink>
      <w:r>
        <w:rPr>
          <w:rFonts w:ascii="Calibri" w:hAnsi="Calibri" w:cs="Calibri"/>
        </w:rPr>
        <w:t xml:space="preserve">, </w:t>
      </w:r>
      <w:hyperlink w:anchor="Par411" w:history="1">
        <w:r>
          <w:rPr>
            <w:rFonts w:ascii="Calibri" w:hAnsi="Calibri" w:cs="Calibri"/>
            <w:color w:val="0000FF"/>
          </w:rPr>
          <w:t>3</w:t>
        </w:r>
      </w:hyperlink>
      <w:r>
        <w:rPr>
          <w:rFonts w:ascii="Calibri" w:hAnsi="Calibri" w:cs="Calibri"/>
        </w:rPr>
        <w:t xml:space="preserve">, </w:t>
      </w:r>
      <w:hyperlink w:anchor="Par449" w:history="1">
        <w:r>
          <w:rPr>
            <w:rFonts w:ascii="Calibri" w:hAnsi="Calibri" w:cs="Calibri"/>
            <w:color w:val="0000FF"/>
          </w:rPr>
          <w:t>4</w:t>
        </w:r>
      </w:hyperlink>
      <w:r>
        <w:rPr>
          <w:rFonts w:ascii="Calibri" w:hAnsi="Calibri" w:cs="Calibri"/>
        </w:rPr>
        <w:t xml:space="preserve">, </w:t>
      </w:r>
      <w:hyperlink w:anchor="Par499" w:history="1">
        <w:r>
          <w:rPr>
            <w:rFonts w:ascii="Calibri" w:hAnsi="Calibri" w:cs="Calibri"/>
            <w:color w:val="0000FF"/>
          </w:rPr>
          <w:t>5</w:t>
        </w:r>
      </w:hyperlink>
      <w:r>
        <w:rPr>
          <w:rFonts w:ascii="Calibri" w:hAnsi="Calibri" w:cs="Calibri"/>
        </w:rPr>
        <w:t xml:space="preserve">, </w:t>
      </w:r>
      <w:hyperlink w:anchor="Par553" w:history="1">
        <w:r>
          <w:rPr>
            <w:rFonts w:ascii="Calibri" w:hAnsi="Calibri" w:cs="Calibri"/>
            <w:color w:val="0000FF"/>
          </w:rPr>
          <w:t>6</w:t>
        </w:r>
      </w:hyperlink>
      <w:r>
        <w:rPr>
          <w:rFonts w:ascii="Calibri" w:hAnsi="Calibri" w:cs="Calibri"/>
        </w:rPr>
        <w:t xml:space="preserve"> к настоящим Правилам, могут содержать дополнительную информацию.</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Продажа билетов должна производиться строго по количеству мест соответствующих категорий, имеющихся на судне в соответствии с его пассажировместимостью.</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29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29. Групповые перевозки пассажиров оформляются билетом на перевозку группы пассажиров (групповым билетом).</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5" w:name="Par122"/>
      <w:bookmarkEnd w:id="15"/>
      <w:r>
        <w:rPr>
          <w:rFonts w:ascii="Calibri" w:hAnsi="Calibri" w:cs="Calibri"/>
        </w:rPr>
        <w:t xml:space="preserve">Форма билета на перевозку группы пассажиров по экскурсионно-прогулочным и туристическим видам маршрутов на внутреннем водном транспорте приведена в </w:t>
      </w:r>
      <w:hyperlink w:anchor="Par553" w:history="1">
        <w:r>
          <w:rPr>
            <w:rFonts w:ascii="Calibri" w:hAnsi="Calibri" w:cs="Calibri"/>
            <w:color w:val="0000FF"/>
          </w:rPr>
          <w:t>приложении N 6</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Перевозка пассажиров (группы пассажиров) в направлениях "Туда" и "Обратно" оформляется отдельными билетами.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билет, оформленный на лицо с указанием фамилии, имени, отчества, объявлен пассажиром утраченным либо неправильно оформлен, либо поврежден, то перевозчик или уполномоченное им лицо обязан немедленно принять все зависящие от него меры для установления факта приобретения билета.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будет установлено, что билет не приобретался, то он признается недействительным и пассажир к перевозке не допускается. Билет, признанный недействительным, аннулируется перевозчиком с составлением акта общей формы, в котором указываются причины признания билета недействительным.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будет установлено, что билет приобретался, то перевозчик или уполномоченное им лицо принимает пассажира к перевозке в соответствии с условиями заключенного договора перевозки пассажира с соответствующим оформлением билета.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утраты или порчи билета при предоставлении пассажиром перевозчику сведений, подтверждающих приобретение утерянного или испорченного билета, перевозчик выдает пассажиру новый билет взамен утерянного или испорченного без взимания платы за проезд.</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Билет, проданный пассажиру непосредственно на судне, действителен на время поездки от пункта посадки на данное судно до пункта высадки с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Срок действия билетов для проезда на транзитных маршрутах может быть продлен в случае болезни, подтвержденной документами лечебного учреждения, на время болезни. </w:t>
      </w:r>
      <w:r>
        <w:rPr>
          <w:rFonts w:ascii="Calibri" w:hAnsi="Calibri" w:cs="Calibri"/>
        </w:rPr>
        <w:lastRenderedPageBreak/>
        <w:t>Пассажир может сдать билет и получить плату за проезд и провоз багажа в случае его сдачи.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 продлении срока действия билета на билете делается отметка: "Срок действия билета продлен на __ суток", заверенная подписью капитана судна и судовой печатью. При наличии в пункте остановки пассажира билетной кассы перевозчика отметку о продлении срока действия билета делает кассир.</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Пассажир имеет право отказаться от поездки и вернуть приобретенный билет.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возврате билета до отхода судна пассажиру возвращается плата за проезд и провоз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Возврат платы за проезд и провоз багажа (в случае сдачи багажа) после отхода судна из пункта отправления производится в следующих размерах:</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болезни, подтвержденной документами лечебного учреждения, плата за проезд и провоз багажа возвращается в полном объеме в течение трех суток со дня окончания указанного в документе лечебного учреждения периода болезни пассажира;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непреодолимой силы, то есть чрезвычайных и непредотвратимых при данных условиях обстоятельств, подтвержденных соответствующими документами компетентных органов, плата за проезд и провоз багажа возвращается в полном объеме в течение трех суток с момента окончания обстоятельств непреодолимой силы;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отмены предусмотренного расписанием отправления судна, изменения маршрута движения судна, а также в случае задержки отправления судна плата за проезд и провоз багажа возвращается в полном объеме;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опоздании пассажира на судно билет принимается не позднее чем в течение трех часов после отправления судна и одного часа после отправления скоростного судна в рейс. При этом пассажиру возвращается половина платы за проезд и провоз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Плата за оказанные услуги по доставке билета возврату не подлежит.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отказе пассажира от перевозки на одном или нескольких участках маршрута в пути следования пассажиру возвращается плата за проезд и провоз багажа за не пройденный судном участок пути, определяемая как разница между полной стоимостью билета до первоначального пункта назначения и стоимостью билета до пункта прекращения поездки. При прекращении поездки капитаном судна в билете делается отметка с указанием пункта, даты и времени прекращения перевозки и заверяется подписью капитана судна и судовой печатью. Возврат платы за проезд и провоз багажа производится по месту оплаты перевозки не позднее трех суток с момента прекращения поездки, указанного в отметке на билете. В случае приобретения билета на борту судна возврат платы за проезд и провоз багажа за не пройденный судном участок пути может быть произведен на судне.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Билет и (или) багажная квитанция, приобретенные на судне, могут быть возвращены до отхода судна в рейс, при этом пассажиру возвращается полная плата за проезд и (или) провоз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Возврат платы за проезд и провоз багажа осуществляется по предъявлении пассажиром билета, документа, удостоверяющего личность, свидетельства о рождении (в случае возврата детского билета), в случае болезни - документа лечебного учреждения, в случае наступления обстоятельств непреодолимой силы - документа компетентных органов.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Сданный пассажиром билет погашается путем перечеркивания его лицевой стороны, а на оборотной стороне делается отметка о дате и времени возврата билета с указанием суммы возвращенной платы за проезд и провоз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16" w:name="Par144"/>
      <w:bookmarkEnd w:id="16"/>
      <w:r>
        <w:rPr>
          <w:rFonts w:ascii="Calibri" w:hAnsi="Calibri" w:cs="Calibri"/>
        </w:rPr>
        <w:t>IV. Условия перевозок пассажиров по транспортным маршрутам</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44. Пассажирские места на судах, обслуживающих транспортные маршруты, определяются в зависимости от площади каюты на одно пассажирское место, ее комфортабельности и распределяются на следующие категории: люкс, полулюкс, 1, 1-А, 1-Б, 2-А, 2-Б, 3-А, 3-Б. Классификация мест по категориям устанавливается по совокупности признаков комфортабельности, включающей в себя: количество мест в каюте, одноярусное и двухъярусное расположение спальных мест, расположение кают по палубам, наличие (отсутствие) сантехнического оборудования, кондиционера и другого дополнительного оборудования.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Классификация пассажирских мест по категориям определяется судовладельцем в соответствии с </w:t>
      </w:r>
      <w:hyperlink w:anchor="Par596" w:history="1">
        <w:r>
          <w:rPr>
            <w:rFonts w:ascii="Calibri" w:hAnsi="Calibri" w:cs="Calibri"/>
            <w:color w:val="0000FF"/>
          </w:rPr>
          <w:t>приложением N 7</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Посадка пассажиров в начальных пунктах транспортных маршрутов должна начинаться: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один час до отправления судна в рейс - на суда, обслуживающие транзитные маршруты;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30 минут до отправления судна в рейс - на суда, обслуживающие местные маршруты;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минут до отправления судна в рейс - на суда, обслуживающие пригородные, внутригородские маршруты и скоростные суда;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высадки пассажиров - на переправах.</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начальном и промежуточных пунктах маршрута при производстве погрузочно-разгрузочных работ посадка пассажиров должна начинаться после окончания этих работ и должна быть завершена к моменту отправления судна по расписанию. В конечном пункте маршрута погрузочно-разгрузочные работы производятся после высадки пассажиров.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Посадка лиц на судно, предоставленное для перевозки пассажиров и багажа в соответствии с договором фрахтования, осуществляется при предъявлении указанными лицами фрахтовщику документов (экскурсионной путевки), удостоверяющих их право на проезд на этом судне, и (или) в соответствии со списком пассажиров, представленным фрахтовщику фрахтователем.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Перевозчик обязан обеспечить оповещение пассажиров о времени начала посадки на судно с указанием места посадки (причала), названия судна и времени отправления: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посадки;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каждые пять минут в течение времени посадки - для пригородных, внутригородских маршрутов и на переправах;</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каждые 15 минут в течение времени посадки - для транзитных и местных маршрутов.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Перевозчик обязан обеспечить организованное осуществление посадки и высадки пассажиров. Для безопасности посадки (высадки) пассажиров выход пассажиров к месту посадки (высадки) должен быть ограничен специальными ограждениями. Ответственные лица из числа вахтенной службы судна обязаны постоянно находиться у трапа судна и осуществлять контроль за посадкой (высадкой) пассажиров.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При посадке пассажиров на судно ответственное лицо, уполномоченное капитаном судна или перевозчиком, проверяет наличие у пассажиров билетов (за исключением случаев, когда продажа билетов осуществляется непосредственно на судне), а при перевозке багажа - багажной квитанции. Ответственное лицо, уполномоченное капитаном судна или перевозчиком, проверяющее наличие билетов и багажных квитанций, вправе проконтролировать соответствие ручной клади пассажира нормам, установленным </w:t>
      </w:r>
      <w:hyperlink r:id="rId32" w:history="1">
        <w:r>
          <w:rPr>
            <w:rFonts w:ascii="Calibri" w:hAnsi="Calibri" w:cs="Calibri"/>
            <w:color w:val="0000FF"/>
          </w:rPr>
          <w:t>пунктом 1 статьи 100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билет оформлен на лицо с указанием фамилии, имени, отчества, пассажир также обязан предъявить документ, удостоверяющий его личность (паспорт или иной документ, удостоверяющий личность, а для детей в возрасте до 14 лет - свидетельство о рождении).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льготной, бесплатной перевозки билет оформляется на основании данных документов, указанных в абзаце втором настоящего пункта, и документов, подтверждающих право пассажира на льготный, бесплатный проезд.</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Проверка правильности оформления билета и багажной квитанции может производиться ответственным лицом, уполномоченным капитаном судна, а также иными уполномоченными перевозчиком для этой цели лицами при посадке, размещении пассажиров на судне, в пути следования.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к перевозке пассажир:</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предъявивший билет;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предъявивший билет, оформленный на лицо с указанием фамилии, имени, отчества, но не предъявивший документ, удостоверяющий личность, свидетельство о рождении ребенка, документы на право бесплатного проезда или проезд по льготному тарифу или предъявивший документ, удостоверяющий личность, не соответствующий данным, указанным в билете.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Капитан судна или вахтенный начальник во время несения вахтенной службы обязан заблаговременно объявить пассажирам о подходе судна к причалу для высадки с указанием </w:t>
      </w:r>
      <w:r>
        <w:rPr>
          <w:rFonts w:ascii="Calibri" w:hAnsi="Calibri" w:cs="Calibri"/>
        </w:rPr>
        <w:lastRenderedPageBreak/>
        <w:t>продолжительности остановки не позднее чем: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10 минут - для пригородных и внутригородских маршрутов;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 для транзитных и местных маршрутов.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Перевозчик может в одностороннем порядке расторгнуть договор перевозки пассажира, изменить маршрут или место высадки пассажира в случаях, установленных </w:t>
      </w:r>
      <w:hyperlink r:id="rId33" w:history="1">
        <w:r>
          <w:rPr>
            <w:rFonts w:ascii="Calibri" w:hAnsi="Calibri" w:cs="Calibri"/>
            <w:color w:val="0000FF"/>
          </w:rPr>
          <w:t>пунктом 1 статьи 101</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если пассажир нуждается в неотложной медицинской помощи, которая не может быть оказана на судне, и при этом дальнейшая поездка больного пассажира опасна для него самого и окружающих его пассажиров, капитан судна обязан зайти в ближайший речной порт (причал) для обеспечения возможности доставки такого пассажира в лечебное учреждение.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Наличие причин, препятствующих продолжению больным пассажиром поездки, устанавливается судовым врачом, а при его отсутствии - капитаном судна. Об этом капитаном судна составляется акт произвольной формы в двух экземплярах с указанием фамилии, имени, отчества пассажира, высаживаемого с судна, описания его состояния и речного порта (причала), в котором он будет высажен. Акт подписывается капитаном судна, а также судовым врачом (при его наличии) и заверяется судовой печатью. При отсутствии судового врача на судне по просьбе капитана судна необходимость оказания неотложной медицинской помощи может быть подтверждена пассажиром судна, имеющим медицинское образование. Данный пассажир совместно с капитаном судна подписывает составленный акт с указанием своей фамилии, имени, отчества и паспортных данных. Если среди пассажиров нет лиц, имеющих медицинское образование, акт совместно с капитаном судна подписывается двумя пассажирами с их согласия с указанием фамилии, имени, отчества и паспортных данных. Один экземпляр акта передается лицу, уполномоченному перевозчиком в речном порту (причале) высадки пассажира, а второй с отметкой этого лица о приеме больного пассажира остается у капитана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по желанию пассажира ему возвращается плата за проезд и провоз багажа за не пройденный судном участок пути или продлевается срок действия билета в соответствии с </w:t>
      </w:r>
      <w:hyperlink r:id="rId34" w:history="1">
        <w:r>
          <w:rPr>
            <w:rFonts w:ascii="Calibri" w:hAnsi="Calibri" w:cs="Calibri"/>
            <w:color w:val="0000FF"/>
          </w:rPr>
          <w:t>пунктом 1 статьи 100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госпитализации больного пассажира багаж по его желанию выгружается в том речном порту (причале), где произошла высадка пассажира, или следует до речного порта (причала) назначения, указанного в билете пассажира.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изъявления желания пассажиром багаж следует до речного порта (причала) назначения, указанного в билете пассажира.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возможности выгрузки багажа в речном порту (причале) высадки пассажира багаж доставляется в речной порт (причал) назначения, указанный в билете пассажира.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багажа, не востребованного в речном порту (пункте) назначения, распространяется действие </w:t>
      </w:r>
      <w:hyperlink w:anchor="Par286" w:history="1">
        <w:r>
          <w:rPr>
            <w:rFonts w:ascii="Calibri" w:hAnsi="Calibri" w:cs="Calibri"/>
            <w:color w:val="0000FF"/>
          </w:rPr>
          <w:t>пункта 115</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просьбе пассажира капитаном судна выдается справка о несвоевременном прибытии или отправлении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остановки пассажира в пути следования в день высадки в билете пассажира делается соответствующая отметка. В отметке указывается речной порт (причал) остановки, а также дата и время начала остановки. Отметка делается капитаном судна и заверяется его подписью и судовой печатью. Отметка может делаться также лицом, уполномоченным перевозчиком в пункте высадки с судна, и заверяется подписью данного лица с указанием даты и времени.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Возобновление поездки пассажира осуществляется от речного порта (причала), в котором была произведена остановка пассажира в пути следования.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пассажира поездка может быть возобновлена от другого речного порта (причала), но только расположенного ближе к конечной остановке его поездки, без перерасчета платы за проезд и провоз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Пассажир должен быть проинформирован о наличии либо отсутствии свободных мест на судах, на которых может возобновить свою поездку.</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возобновлении поездки пассажиру не может быть предоставлено пассажирское место категории, указанной в билете, перевозчик или уполномоченное им лицо с согласия пассажира предоставляет ему место более низкой категории. В этом случае пассажиру </w:t>
      </w:r>
      <w:r>
        <w:rPr>
          <w:rFonts w:ascii="Calibri" w:hAnsi="Calibri" w:cs="Calibri"/>
        </w:rPr>
        <w:lastRenderedPageBreak/>
        <w:t>возвращается разница в оплате проезда между категориями пассажирских мест за не пройденный судном участок пути.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освобождении в пути следования на судне места, категория которого соответствует указанной в билете пассажира, возобновившего поездку, на месте более низкой категории, оно должно быть предоставлено ему в первую очередь. Если же пассажиру возвращена разница в оплате проезда, он обязан сделать доплату от того пункта, где он занял место согласно билету.</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просьбе пассажира, пользующегося правом бесплатного проезда или проезда по льготному тарифу, перевозчиком может быть предоставлено пассажирское место более высокой категории (при их наличии на судне) с взиманием разницы платы за проезд.</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Если пассажиру по какой-либо причине не предоставлено место согласно билету, перевозчик обязан принять меры, чтобы предоставить пассажиру место на том же судне, равноценное или более высокой категории, без взимания разницы платы за проезд. Если пассажиру с его согласия предоставлено место более низкой категории, стоимость которого ниже стоимости места, указанного в билете, ему возвращается разница в оплате проезда.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освобождении на судне места, соответствующего его билету или более высокой категории, оно должно быть предоставлено этому пассажиру. Если же пассажиру возвращена разница в оплате проезда, он обязан сделать доплату от того пункта, где он занял место согласно билету.</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отсутствии такого места лицо, уполномоченное перевозчиком для этих целей в пункте посадки, должно с согласия пассажира предоставить ему место на другом судне. Во всех случаях изменения в билете (номер каюты, номер пассажирского места, название судна) заверяются подписью капитана судна и судовой печатью.</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вынужденной пересадке пассажиров с одного судна на другое размещение пассажиров должно производиться по возможности на местах, соответствующих категориям их билетов. Если пассажиру невозможно предоставить такое место и его дальнейшая перевозка производится на месте более низкой категории, ему возвращается разница между полной стоимостью билета до первоначального пункта назначения и стоимостью билета до пункта прекращения поездки.</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8" w:name="Par190"/>
      <w:bookmarkEnd w:id="18"/>
      <w:r>
        <w:rPr>
          <w:rFonts w:ascii="Calibri" w:hAnsi="Calibri" w:cs="Calibri"/>
        </w:rPr>
        <w:t>66. Пассажир, опоздавший на судно или отставший от него в пути следования, может продолжать поездку на нем до речного порта (причала) своего назначения с любого последующего попутного пункта маршрута, где ему представится возможность вернуться на это судно, но без задержки судна. При этом пассажиру не возмещаются затраты, связанные с его проездом к месту посадки на судно.</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19" w:name="Par191"/>
      <w:bookmarkEnd w:id="19"/>
      <w:r>
        <w:rPr>
          <w:rFonts w:ascii="Calibri" w:hAnsi="Calibri" w:cs="Calibri"/>
        </w:rPr>
        <w:t>67. Если опоздавший пассажир желает следовать далее на другом судне, принадлежащем тому же перевозчику и следующем до пункта назначения, указанного в его билете, при наличии на другом судне свободного места пассажиру оформляется новый билет.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отставшего пассажира могут быть по его указанию и за его счет переправлены лицом, уполномоченным на это перевозчиком, в другой пункт назначения как багаж.</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Если у отставшего пассажира остались на судне вещи и (или) билет, пассажир заявляет о данном факте лицу, уполномоченному перевозчиком. Лицо, уполномоченное перевозчиком, обязано проинформировать капитана судна с указанием просьбы пассажира о сохранении оставшихся вещей и (или) билета до его возвращения на судно либо передачи их в ближайшем речном порту (пункте), указанном пассажиром, лицу, уполномоченному на это перевозчиком.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 судне вещей и (или) билета отставшего пассажира или получения информации, указанной в абзаце первом настоящего пункта, капитан судна должен принять меры в соответствии с законодательством Российской Федерации по обеспечению их сохранности и составить в двух экземплярах опись обнаруженных вещей и (или) билета в присутствии не менее чем двух пассажиров судна. В описи перечисляются все обнаруженные вещи с указанием их отличительных особенностей, а для билета - его номер. Опись подписывается капитаном судна, а также присутствовавшими при ее составлении двумя пассажирами и заверяется судовой печатью. Вещи и билет сдаются капитаном судна под расписку пассажиру или уполномоченному перевозчиком лицу. Один экземпляр описи остается на судне, второй - у пассажира или лица, уполномоченного перевозчиком.</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20" w:name="Par196"/>
      <w:bookmarkEnd w:id="20"/>
      <w:r>
        <w:rPr>
          <w:rFonts w:ascii="Calibri" w:hAnsi="Calibri" w:cs="Calibri"/>
        </w:rPr>
        <w:lastRenderedPageBreak/>
        <w:t>V. Условия перевозки пассажиров по туристским маршрутам</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Пассажирские места на судах туристских маршрутов распределяются с учетом категорий мест, установленных для транспортных маршрутов в соответствии с </w:t>
      </w:r>
      <w:hyperlink w:anchor="Par146" w:history="1">
        <w:r>
          <w:rPr>
            <w:rFonts w:ascii="Calibri" w:hAnsi="Calibri" w:cs="Calibri"/>
            <w:color w:val="0000FF"/>
          </w:rPr>
          <w:t>пунктом 44</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Пассажирам в подтверждение заключения договора перевозки по туристским маршрутам перевозок пассажиров выдаются билеты (путевки) или билеты на перевозку группы пассажиров.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Билет (путевка) или билет на перевозку группы пассажиров действителен только на тот туристский маршрут и тот календарный срок, на который он приобретен.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 суда, обслуживающие туристские маршруты, посадка пассажиров в начальных пунктах маршрута должна начинаться не позднее чем за два часа до отправления судна в рейс.</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Перевозчик обязан обеспечить оповещение пассажиров о времени начала посадки с указанием места посадки (причала), названия судна и времени отправления в рейс перед началом посадки и каждые 15 минут в течение времени посадки на судно.</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отношении пассажиров, следующих на судах, обслуживающих туристские маршруты, опоздавших на судно или отставших от него в пути следования, распространяется действие </w:t>
      </w:r>
      <w:hyperlink w:anchor="Par190" w:history="1">
        <w:r>
          <w:rPr>
            <w:rFonts w:ascii="Calibri" w:hAnsi="Calibri" w:cs="Calibri"/>
            <w:color w:val="0000FF"/>
          </w:rPr>
          <w:t>пунктов 66</w:t>
        </w:r>
      </w:hyperlink>
      <w:r>
        <w:rPr>
          <w:rFonts w:ascii="Calibri" w:hAnsi="Calibri" w:cs="Calibri"/>
        </w:rPr>
        <w:t xml:space="preserve">, </w:t>
      </w:r>
      <w:hyperlink w:anchor="Par191" w:history="1">
        <w:r>
          <w:rPr>
            <w:rFonts w:ascii="Calibri" w:hAnsi="Calibri" w:cs="Calibri"/>
            <w:color w:val="0000FF"/>
          </w:rPr>
          <w:t>67</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отношении пассажиров, следующих на судах, обслуживающих туристские маршруты, распространяются действия </w:t>
      </w:r>
      <w:hyperlink w:anchor="Par234" w:history="1">
        <w:r>
          <w:rPr>
            <w:rFonts w:ascii="Calibri" w:hAnsi="Calibri" w:cs="Calibri"/>
            <w:color w:val="0000FF"/>
          </w:rPr>
          <w:t>главы VIII</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21" w:name="Par206"/>
      <w:bookmarkEnd w:id="21"/>
      <w:r>
        <w:rPr>
          <w:rFonts w:ascii="Calibri" w:hAnsi="Calibri" w:cs="Calibri"/>
        </w:rPr>
        <w:t>VI. Условия перевозки пассажиров</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по экскурсионно-прогулочным маршрутам</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Пассажиру в подтверждение заключения договора перевозки по экскурсионно-прогулочным маршрутам выдается билет (путевка) или билет на перевозку группы пассажиров.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Билет (путевка) или билет на перевозку группы пассажиров на экскурсионно-прогулочные маршруты действителен: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экскурсионно-прогулочный маршрут, указанный в билете;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дня приобретения, если экскурсионно-прогулочный маршрут в билете не указан.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Перевозчик вправе отказаться от исполнения договора перевозки пассажира на экскурсионно-прогулочных маршрутах по основаниям, предусмотренным </w:t>
      </w:r>
      <w:hyperlink r:id="rId35" w:history="1">
        <w:r>
          <w:rPr>
            <w:rFonts w:ascii="Calibri" w:hAnsi="Calibri" w:cs="Calibri"/>
            <w:color w:val="0000FF"/>
          </w:rPr>
          <w:t>пунктом 1 статьи 101</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Посадка пассажиров в начальных пунктах экскурсионно-прогулочных маршрутов должна начинаться не позднее чем за 15 минут до отправления судна в рейс.</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Перевозчик обязан обеспечить оповещение пассажиров о времени начала посадки на судно с указанием места посадки (причала), названия судна и времени отправления: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посадки;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каждые пять минут в течение времени посадки.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отношении пассажиров, следующих на судах, обслуживающих экскурсионно-прогулочные маршруты, опоздавших на судно или отставших от него в пути следования, распространяется действие </w:t>
      </w:r>
      <w:hyperlink w:anchor="Par190" w:history="1">
        <w:r>
          <w:rPr>
            <w:rFonts w:ascii="Calibri" w:hAnsi="Calibri" w:cs="Calibri"/>
            <w:color w:val="0000FF"/>
          </w:rPr>
          <w:t>пунктов 66</w:t>
        </w:r>
      </w:hyperlink>
      <w:r>
        <w:rPr>
          <w:rFonts w:ascii="Calibri" w:hAnsi="Calibri" w:cs="Calibri"/>
        </w:rPr>
        <w:t xml:space="preserve">, </w:t>
      </w:r>
      <w:hyperlink w:anchor="Par191" w:history="1">
        <w:r>
          <w:rPr>
            <w:rFonts w:ascii="Calibri" w:hAnsi="Calibri" w:cs="Calibri"/>
            <w:color w:val="0000FF"/>
          </w:rPr>
          <w:t>67</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возврата билетов пассажирами экскурсионно-прогулочных маршрутов применяется действие </w:t>
      </w:r>
      <w:hyperlink w:anchor="Par85" w:history="1">
        <w:r>
          <w:rPr>
            <w:rFonts w:ascii="Calibri" w:hAnsi="Calibri" w:cs="Calibri"/>
            <w:color w:val="0000FF"/>
          </w:rPr>
          <w:t>главы III</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отношении пассажиров, следующих на судах, обслуживающих экскурсионно-прогулочные маршруты, распространяется действие </w:t>
      </w:r>
      <w:hyperlink w:anchor="Par234" w:history="1">
        <w:r>
          <w:rPr>
            <w:rFonts w:ascii="Calibri" w:hAnsi="Calibri" w:cs="Calibri"/>
            <w:color w:val="0000FF"/>
          </w:rPr>
          <w:t>главы VIII</w:t>
        </w:r>
      </w:hyperlink>
      <w:r>
        <w:rPr>
          <w:rFonts w:ascii="Calibri" w:hAnsi="Calibri" w:cs="Calibri"/>
        </w:rPr>
        <w:t xml:space="preserve"> настоящих Правил.</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22" w:name="Par222"/>
      <w:bookmarkEnd w:id="22"/>
      <w:r>
        <w:rPr>
          <w:rFonts w:ascii="Calibri" w:hAnsi="Calibri" w:cs="Calibri"/>
        </w:rPr>
        <w:t>VII. Условия перевозки отдельных категорий граждан</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на внутреннем 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Перевозка пассажира в кресле-коляске, неспособного передвигаться самостоятельно, или больного пассажира на носилках производится в сопровождении лица, обеспечивающего уход за этим пассажиром при перевозке.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Пассажир, лишенный слуха, перевозится с сопровождающим лицом.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Пассажир, лишенный зрения, перевозится с сопровождающим лицом либо в </w:t>
      </w:r>
      <w:r>
        <w:rPr>
          <w:rFonts w:ascii="Calibri" w:hAnsi="Calibri" w:cs="Calibri"/>
        </w:rPr>
        <w:lastRenderedPageBreak/>
        <w:t>сопровождении собаки-проводника.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Собака-проводник, сопровождающая пассажира, лишенного зрения, перевозится бесплатно. Собака-проводник должна иметь ошейник, поводок и намордник.</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Перевозчик может осуществлять перевозку несопровождаемого пассажира, лишенного зрения и/или слуха, пассажира в кресле-коляске, неспособного передвигаться самостоятельно, или больного пассажира на носилках. Обозначенные категории граждан принимаются к перевозке под наблюдением перевозчика по согласованию с перевозчиком и после оформления письменного заявления пассажира на перевозку под наблюдением перевозчика.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Перевозчик должен обеспечить посадку и высадку с судна пассажиров на креслах-колясках и пассажиров с малолетними детьми в колясках.</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Суда, осуществляющие перевозки пассажиров, рекомендуется оснащать специальными средствами звуковой и световой сигнализации, разнообразными ориентирующими устройствами, информацией в легко читаемой и понятной форме, а также знаками, выполненными азбукой Брайля.</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23" w:name="Par234"/>
      <w:bookmarkEnd w:id="23"/>
      <w:r>
        <w:rPr>
          <w:rFonts w:ascii="Calibri" w:hAnsi="Calibri" w:cs="Calibri"/>
        </w:rPr>
        <w:t>VIII. Перевозка ручной клади и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Пассажир имеет право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Пункт 1 статьи 100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Пассажир имеет право сдавать багаж для перевозки за плату в соответствии с тарифом на перевозки багажа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Пункт 1 статьи 100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Пассажир имеет право провозить багаж, общий вес которого составляет не более чем 50 килограммов.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Пассажиру разрешается сдавать для перевозки багаж, доставляемый по назначению на том же судне, на котором следует пассажир, при предъявлении билета на право проезда.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возможности провоза багажа на судне, на котором следует пассажир, с его согласия багаж может быть доставлен на другом судне, имеющем остановку в пункте назначения пассажира и выполняющем операции по приему и выдаче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Ручная кладь пассажира должна размещаться на отведенных для этой цели полках, под сиденьями, в специальных багажных помещениях или на руках у пассажира. Не допускается размещение ручной клади на сиденьях в общих помещениях, в креслах скоростных судов.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Пассажиру разрешается перевозить мелких домашних животных и птиц. Мелкие домашние животные и птицы перевозятся в ящиках, корзинах, клетках, контейнерах.</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Перевозка собак крупных пород, в том числе охотничьих и служебных, производится в намордниках и с поводком, при наличии сопровождающего и в специально отведенных местах.</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Пассажиры, провозящие мелких домашних животных и птиц, должны иметь при себе соответствующие ветеринарно-санитарные документы на животных, наличие которых проверяется ответственным лицом, уполномоченным капитаном судна при посадке на судно.</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Перевозка мелких домашних животных и птиц производится на местах, отведенных для этого капитаном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собак, кошек, других животных и птиц в пассажирских помещениях не разрешается, за исключением судов, обслуживающих пригородные, внутригородские маршруты и </w:t>
      </w:r>
      <w:r>
        <w:rPr>
          <w:rFonts w:ascii="Calibri" w:hAnsi="Calibri" w:cs="Calibri"/>
        </w:rPr>
        <w:lastRenderedPageBreak/>
        <w:t>переправы.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собак-проводников, обеспечивающих сопровождение инвалидов по зрению и собак весом до трех килограммов.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Пассажиры, провозящие мелких домашних животных и птиц, обязаны соблюдать чистоту.</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100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24" w:name="Par258"/>
      <w:bookmarkEnd w:id="24"/>
      <w:r>
        <w:rPr>
          <w:rFonts w:ascii="Calibri" w:hAnsi="Calibri" w:cs="Calibri"/>
        </w:rPr>
        <w:t xml:space="preserve">100. Перевозка пассажиром ручной клади, мелких домашних животных и птиц в соответствии с </w:t>
      </w:r>
      <w:hyperlink r:id="rId38" w:history="1">
        <w:r>
          <w:rPr>
            <w:rFonts w:ascii="Calibri" w:hAnsi="Calibri" w:cs="Calibri"/>
            <w:color w:val="0000FF"/>
          </w:rPr>
          <w:t>пунктами 1</w:t>
        </w:r>
      </w:hyperlink>
      <w:r>
        <w:rPr>
          <w:rFonts w:ascii="Calibri" w:hAnsi="Calibri" w:cs="Calibri"/>
        </w:rPr>
        <w:t xml:space="preserve">, </w:t>
      </w:r>
      <w:hyperlink r:id="rId39" w:history="1">
        <w:r>
          <w:rPr>
            <w:rFonts w:ascii="Calibri" w:hAnsi="Calibri" w:cs="Calibri"/>
            <w:color w:val="0000FF"/>
          </w:rPr>
          <w:t>2 статьи 97</w:t>
        </w:r>
      </w:hyperlink>
      <w:r>
        <w:rPr>
          <w:rFonts w:ascii="Calibri" w:hAnsi="Calibri" w:cs="Calibri"/>
        </w:rPr>
        <w:t xml:space="preserve"> КВВТ оформляется багажной квитанцией по форме, приведенной в </w:t>
      </w:r>
      <w:hyperlink w:anchor="Par645" w:history="1">
        <w:r>
          <w:rPr>
            <w:rFonts w:ascii="Calibri" w:hAnsi="Calibri" w:cs="Calibri"/>
            <w:color w:val="0000FF"/>
          </w:rPr>
          <w:t>приложении N 8</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На судах, обслуживающих экскурсионно-прогулочные маршруты, перевозка багажа не осуществляется.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На каждом месте багажа (на бирке или ярлыке) отправителем должна быть сделана маркировка, в которой указывается: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багажа (фамилия, имя, отчество);</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отправителя;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отправления;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назначения.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багажной квитанции перевозчик на каждое место багажа обязан нанести номер багажной квитанции.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местах багажа, требующего особого с ним обращения при погрузке, выгрузке, перевозке и хранении, отправителем должны быть нанесены знаки специальной маркировки: "Верх", "Не кантовать", "Осторожно", "Не бросать", "Боится сырости".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Багаж, содержащий стеклянные предметы, должен иметь упаковку, гарантирующую целостность стекла при погрузке, выгрузке, перевозке и хранении, а также маркировку: "Осторожно, стекло!".</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Скоропортящиеся продукты (мясные, рыбные, молочные, овощи, фрукты, сыворотки) принимаются для перевозки без перегрузки в пути следования при условии, что срок их хранения превышает срок доставки багажа в пункт назначения.</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25" w:name="Par269"/>
      <w:bookmarkEnd w:id="25"/>
      <w:r>
        <w:rPr>
          <w:rFonts w:ascii="Calibri" w:hAnsi="Calibri" w:cs="Calibri"/>
        </w:rPr>
        <w:t xml:space="preserve">104. Перечень предметов и вещей, запрещенных для перевозки в виде ручной клади и багажа, приведен в </w:t>
      </w:r>
      <w:hyperlink w:anchor="Par691" w:history="1">
        <w:r>
          <w:rPr>
            <w:rFonts w:ascii="Calibri" w:hAnsi="Calibri" w:cs="Calibri"/>
            <w:color w:val="0000FF"/>
          </w:rPr>
          <w:t>приложении N 9</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приеме багажа для перевозки лицо, его осуществляющее, проверяет соответствие багажа и его упаковки требованиям настоящих Правил. В случае если багаж предъявлен к перевозке в неисправной упаковке, перевозчик вправе отказать в приеме к перевозке.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На основании документа об оплате и в подтверждение приема багажа для перевозки пассажиру выдается багажная квитанция, а на билете пассажира делается отметка "Багаж".</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Багаж может быть сдан пассажиром к перевозке с объявленной ценностью. Ценность багажа может быть объявлена для каждого места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сомнения в правильности объявленной ценности лицо, принимающее багаж для перевозки, имеет право в присутствии пассажира осмотреть багаж, содержимое упаковки, а при возражении против такого осмотра - отказать в объявлении ценности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Багажная квитанция оформляется лицом, принимающим багаж для перевозки. При оформлении багажной квитанции оформляются также две копии багажной квитанции. Одна копия и корешок багажной квитанции вместе с багажом передаются лицом, принимающим багаж для перевозки, лицу, осуществляющему прием багажа на судно. Вторая копия багажной квитанции с подписью лица, осуществляющего прием багажа на судно, остается у лица, принимающего багаж для перевозки. При сдаче багажа в пункте назначения лицо, сдающее багаж с судна, передает корешок багажной квитанции лицу, принимающему багаж для выдачи получателю. Копия багажной квитанции с подписью лица, принимающего багаж для выдачи получателю, остается на судне. Багажная квитанция остается у пассажира.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отсутствии лица, уполномоченного перевозчиком на выдачу багажа в пункте назначения, пассажир обязан получить багаж с судна до отправления судна в следующий рейс, если доставка багажа осуществляется на том же судне, на котором следует пассажир.</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пассажир следует на одном судне, а доставка багажа осуществляется на другом судне, прибывший багаж хранится бесплатно 24 часа без учета дня прибытия. За хранение багажа сверх указанного срока взимается плата.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Допускаются по требованию пассажира выдача и прием багажа в речном порту (причале) по пути следования судна, на котором следует пассажир.</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Багаж по прибытии в пункт назначения выдается владельцу багажа по предъявлении багажной квитанции. При выдаче багажа владельцем багажа производится проверка его состояния. На квитанции делается надпись "Багаж выдан", заверенная подписью лица, выдавшего багаж, и возвращается получателю багажа после его росписи в получении багажа на корешке багажной квитанции, который остается у перевозчика.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желании получить багаж в промежуточном пункте остановки судна пассажир должен заблаговременно подать об этом письменное заявление капитану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пассажиру багажа в промежуточном пункте производится при возможности его выгрузки без перемещения других мест багажа и при достаточном времени стоянки судна в этом пункте. Выдача пассажиру багажа производится и оформляется лицом, уполномоченным перевозчиком для этих целей в порту выгрузки багажа, а при отсутствии такого лица - лицом, принимавшим багаж на судне.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случае утраты багажной квитанции владелец багажа может получить его только по предъявлении документа, удостоверяющего личность владельца багажа, по письменному заявлению на основании доказательств о принадлежности этого багажа. В заявлении должны быть указаны данные документа, удостоверяющего личность владельца багажа, требующего выдачи багажа. Факт получения багажа удостоверяется владельцем багажа росписью в корешке багажной квитанции.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случае необнаружения багажа лицо, уполномоченное перевозчиком, на обороте предъявленной владельцем багажа багажной квитанции делает отметку "Багаж не прибыл" и заверяет подписью с указанием даты.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обеспечивает розыск багажа немедленно по предъявлении пассажиром заявления о неполучении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багаж не найден по истечении 30 суток после окончания срока его доставки, владелец багажа имеет право требовать от перевозчика оплаты его стоимости.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багаж найден, то перевозчик обеспечивает уведомление владельца багажа и его доставку в речной порт (причал) назначения, указанный пассажиром, и по просьбе пассажира по указанному им адресу без взимания дополнительной платы.</w:t>
      </w: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26" w:name="Par286"/>
      <w:bookmarkEnd w:id="26"/>
      <w:r>
        <w:rPr>
          <w:rFonts w:ascii="Calibri" w:hAnsi="Calibri" w:cs="Calibri"/>
        </w:rPr>
        <w:t xml:space="preserve">115. Багаж, не востребованный в течение трех месяцев со дня прихода судна в порт, может быть реализован перевозчиком в порядке, предусмотренном </w:t>
      </w:r>
      <w:hyperlink r:id="rId40" w:history="1">
        <w:r>
          <w:rPr>
            <w:rFonts w:ascii="Calibri" w:hAnsi="Calibri" w:cs="Calibri"/>
            <w:color w:val="0000FF"/>
          </w:rPr>
          <w:t>статьей 85</w:t>
        </w:r>
      </w:hyperlink>
      <w:r>
        <w:rPr>
          <w:rFonts w:ascii="Calibri" w:hAnsi="Calibri" w:cs="Calibri"/>
        </w:rPr>
        <w:t xml:space="preserve"> КВВТ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1" w:history="1">
        <w:r>
          <w:rPr>
            <w:rFonts w:ascii="Calibri" w:hAnsi="Calibri" w:cs="Calibri"/>
            <w:color w:val="0000FF"/>
          </w:rPr>
          <w:t>Пункт 1 статьи 102</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outlineLvl w:val="1"/>
        <w:rPr>
          <w:rFonts w:ascii="Calibri" w:hAnsi="Calibri" w:cs="Calibri"/>
        </w:rPr>
      </w:pPr>
      <w:bookmarkStart w:id="27" w:name="Par290"/>
      <w:bookmarkEnd w:id="27"/>
      <w:r>
        <w:rPr>
          <w:rFonts w:ascii="Calibri" w:hAnsi="Calibri" w:cs="Calibri"/>
        </w:rPr>
        <w:t>IX. Правила составления коммерческого акта и акта</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общей формы</w:t>
      </w:r>
    </w:p>
    <w:p w:rsidR="00F6533F" w:rsidRDefault="00F6533F">
      <w:pPr>
        <w:widowControl w:val="0"/>
        <w:autoSpaceDE w:val="0"/>
        <w:autoSpaceDN w:val="0"/>
        <w:adjustRightInd w:val="0"/>
        <w:spacing w:after="0" w:line="240" w:lineRule="auto"/>
        <w:jc w:val="center"/>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bookmarkStart w:id="28" w:name="Par293"/>
      <w:bookmarkEnd w:id="28"/>
      <w:r>
        <w:rPr>
          <w:rFonts w:ascii="Calibri" w:hAnsi="Calibri" w:cs="Calibri"/>
        </w:rPr>
        <w:t>116.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&lt;1&gt;.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Статья 160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коммерческого акта приведена в </w:t>
      </w:r>
      <w:hyperlink w:anchor="Par764" w:history="1">
        <w:r>
          <w:rPr>
            <w:rFonts w:ascii="Calibri" w:hAnsi="Calibri" w:cs="Calibri"/>
            <w:color w:val="0000FF"/>
          </w:rPr>
          <w:t>приложении N 10</w:t>
        </w:r>
      </w:hyperlink>
      <w:r>
        <w:rPr>
          <w:rFonts w:ascii="Calibri" w:hAnsi="Calibri" w:cs="Calibri"/>
        </w:rPr>
        <w:t xml:space="preserve"> к настоящим Правилам, а форма акта общей формы - в </w:t>
      </w:r>
      <w:hyperlink w:anchor="Par881" w:history="1">
        <w:r>
          <w:rPr>
            <w:rFonts w:ascii="Calibri" w:hAnsi="Calibri" w:cs="Calibri"/>
            <w:color w:val="0000FF"/>
          </w:rPr>
          <w:t>приложении N 11</w:t>
        </w:r>
      </w:hyperlink>
      <w:r>
        <w:rPr>
          <w:rFonts w:ascii="Calibri" w:hAnsi="Calibri" w:cs="Calibri"/>
        </w:rPr>
        <w:t xml:space="preserve"> к настоящим Правилам.</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Коммерческий акт составляется при выявлении обстоятельств, установленных </w:t>
      </w:r>
      <w:hyperlink r:id="rId43" w:history="1">
        <w:r>
          <w:rPr>
            <w:rFonts w:ascii="Calibri" w:hAnsi="Calibri" w:cs="Calibri"/>
            <w:color w:val="0000FF"/>
          </w:rPr>
          <w:t xml:space="preserve">статьей </w:t>
        </w:r>
        <w:r>
          <w:rPr>
            <w:rFonts w:ascii="Calibri" w:hAnsi="Calibri" w:cs="Calibri"/>
            <w:color w:val="0000FF"/>
          </w:rPr>
          <w:lastRenderedPageBreak/>
          <w:t>160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Коммерческий акт составляется в двух экземплярах и заполняется без помарок и каких-либо исправлений.</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Коммерческий акт должен содержать следующую информацию:</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состояния багажа и тех обстоятельств, при которых выявлена его несохранность;</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том, правильно ли был погружен, размещен и закреплен багаж;</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нарушения требований к погрузке, размещению или креплению багажа.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Коммерческий акт подписывает перевозчик либо лицо, им уполномоченное, а также владелец багажа, если он участвует в проверке багажа. По требованию владельца багажа перевозчик обязан выдать коммерческий акт в течение трех дней. В случае отказа перевозчика от составления коммерческого акта или при оформлении коммерческого акта с нарушением установленных требований владелец багажа подает перевозчику заявление о таких нарушениях в письменной форме. Перевозчик обязан дать владельцу багажа мотивированный ответ на заявление в течение трех дней.</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Акты общей формы составляются в случае удостоверения обстоятельств, не предусмотренных </w:t>
      </w:r>
      <w:hyperlink r:id="rId44" w:history="1">
        <w:r>
          <w:rPr>
            <w:rFonts w:ascii="Calibri" w:hAnsi="Calibri" w:cs="Calibri"/>
            <w:color w:val="0000FF"/>
          </w:rPr>
          <w:t>пунктом 2 статьи 160</w:t>
        </w:r>
      </w:hyperlink>
      <w:r>
        <w:rPr>
          <w:rFonts w:ascii="Calibri" w:hAnsi="Calibri" w:cs="Calibri"/>
        </w:rPr>
        <w:t xml:space="preserve"> КВВТ.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 каждом несчастном случае, происшедшем с пассажиром, имеющим билет для проезда и находящимся на судне, составляется акт общей формы. Акт общей формы составляется в двух экземплярах, подписывается капитаном судна и заверяется судовой печатью. Первый экземпляр акта вручается пассажиру или в случае гибели пассажира его наследникам, второй экземпляр остается у перевозчика.</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1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autoSpaceDE w:val="0"/>
        <w:autoSpaceDN w:val="0"/>
        <w:adjustRightInd w:val="0"/>
        <w:spacing w:after="0" w:line="240" w:lineRule="auto"/>
        <w:ind w:firstLine="540"/>
        <w:jc w:val="both"/>
        <w:rPr>
          <w:rFonts w:ascii="Calibri" w:hAnsi="Calibri" w:cs="Calibri"/>
        </w:rPr>
        <w:sectPr w:rsidR="00F6533F" w:rsidSect="004E6A02">
          <w:pgSz w:w="11906" w:h="16838"/>
          <w:pgMar w:top="1134" w:right="850" w:bottom="1134" w:left="1701" w:header="708" w:footer="708" w:gutter="0"/>
          <w:cols w:space="708"/>
          <w:docGrid w:linePitch="360"/>
        </w:sect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29" w:name="Par316"/>
      <w:bookmarkEnd w:id="29"/>
      <w:r>
        <w:rPr>
          <w:rFonts w:ascii="Calibri" w:hAnsi="Calibri" w:cs="Calibri"/>
        </w:rPr>
        <w:t>Приложение N 1</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46" w:history="1">
        <w:r>
          <w:rPr>
            <w:rFonts w:ascii="Calibri" w:hAnsi="Calibri" w:cs="Calibri"/>
            <w:color w:val="0000FF"/>
          </w:rPr>
          <w:t>(п. 7)</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30" w:name="Par321"/>
      <w:bookmarkEnd w:id="30"/>
      <w:r>
        <w:rPr>
          <w:rFonts w:ascii="Calibri" w:hAnsi="Calibri" w:cs="Calibri"/>
        </w:rPr>
        <w:t>ФОРМА ДЕТСКОГО БИЛЕТА</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ДЛЯ ПРОЕЗДА НА ВНУТРЕННЕМ 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Nonformat"/>
        <w:jc w:val="both"/>
      </w:pPr>
      <w:r>
        <w:t>┌──────────────────────────────────────────────────────────┬─────────────────────────────────────────────────────────┐</w:t>
      </w:r>
    </w:p>
    <w:p w:rsidR="00F6533F" w:rsidRDefault="00F6533F">
      <w:pPr>
        <w:pStyle w:val="ConsPlusNonformat"/>
        <w:jc w:val="both"/>
      </w:pPr>
      <w:r>
        <w:t>│                     МИНТРАНС РОССИИ                      │                     МИНТРАНС РОССИИ                     │</w:t>
      </w:r>
    </w:p>
    <w:p w:rsidR="00F6533F" w:rsidRDefault="00F6533F">
      <w:pPr>
        <w:pStyle w:val="ConsPlusNonformat"/>
        <w:jc w:val="both"/>
      </w:pPr>
      <w:r>
        <w:t>│ ┌───────────┐                                            │ ┌───────────┐                                           │</w:t>
      </w:r>
    </w:p>
    <w:p w:rsidR="00F6533F" w:rsidRDefault="00F6533F">
      <w:pPr>
        <w:pStyle w:val="ConsPlusNonformat"/>
        <w:jc w:val="both"/>
      </w:pPr>
      <w:r>
        <w:t>│ │Место для  │                                   Утвержден│ │Место для  │                                  Утвержден│</w:t>
      </w:r>
    </w:p>
    <w:p w:rsidR="00F6533F" w:rsidRDefault="00F6533F">
      <w:pPr>
        <w:pStyle w:val="ConsPlusNonformat"/>
        <w:jc w:val="both"/>
      </w:pPr>
      <w:r>
        <w:t>│ │пиктограммы│  приказом Минтранса России от ______ N ____│ │пиктограммы│  приказом Минтранса России от ______ N ___│</w:t>
      </w:r>
    </w:p>
    <w:p w:rsidR="00F6533F" w:rsidRDefault="00F6533F">
      <w:pPr>
        <w:pStyle w:val="ConsPlusNonformat"/>
        <w:jc w:val="both"/>
      </w:pPr>
      <w:r>
        <w:t xml:space="preserve">│ └───────────┘     Код формы по </w:t>
      </w:r>
      <w:hyperlink r:id="rId45" w:history="1">
        <w:r>
          <w:rPr>
            <w:color w:val="0000FF"/>
          </w:rPr>
          <w:t>ОКУД</w:t>
        </w:r>
      </w:hyperlink>
      <w:r>
        <w:t xml:space="preserve"> _____________________│ └───────────┘    Код формы по </w:t>
      </w:r>
      <w:hyperlink r:id="rId46" w:history="1">
        <w:r>
          <w:rPr>
            <w:color w:val="0000FF"/>
          </w:rPr>
          <w:t>ОКУД</w:t>
        </w:r>
      </w:hyperlink>
      <w:r>
        <w:t xml:space="preserve"> _____________________│</w:t>
      </w:r>
    </w:p>
    <w:p w:rsidR="00F6533F" w:rsidRDefault="00F6533F">
      <w:pPr>
        <w:pStyle w:val="ConsPlusNonformat"/>
        <w:jc w:val="both"/>
      </w:pPr>
      <w:r>
        <w:t>│           Наименование, код по ОКПО и код ИНН перевозчика│          Наименование, код по ОКПО и код ИНН перевозчика│</w:t>
      </w:r>
    </w:p>
    <w:p w:rsidR="00F6533F" w:rsidRDefault="00F6533F">
      <w:pPr>
        <w:pStyle w:val="ConsPlusNonformat"/>
        <w:jc w:val="both"/>
      </w:pPr>
      <w:r>
        <w:t>│                                                          │                                                         │</w:t>
      </w:r>
    </w:p>
    <w:p w:rsidR="00F6533F" w:rsidRDefault="00F6533F">
      <w:pPr>
        <w:pStyle w:val="ConsPlusNonformat"/>
        <w:jc w:val="both"/>
      </w:pPr>
      <w:r>
        <w:t>│                 Корешок детского билета                  │                      ДЕТСКИЙ БИЛЕТ                      │</w:t>
      </w:r>
    </w:p>
    <w:p w:rsidR="00F6533F" w:rsidRDefault="00F6533F">
      <w:pPr>
        <w:pStyle w:val="ConsPlusNonformat"/>
        <w:jc w:val="both"/>
      </w:pPr>
      <w:r>
        <w:t>│       для проезда на внутреннем водном транспорте        │       для проезда на внутреннем водном транспорте       │</w:t>
      </w:r>
    </w:p>
    <w:p w:rsidR="00F6533F" w:rsidRDefault="00F6533F">
      <w:pPr>
        <w:pStyle w:val="ConsPlusNonformat"/>
        <w:jc w:val="both"/>
      </w:pPr>
      <w:r>
        <w:t>│                N 000000     Серия 000000                 │                N 000000     Серия 000000                │</w:t>
      </w:r>
    </w:p>
    <w:p w:rsidR="00F6533F" w:rsidRDefault="00F6533F">
      <w:pPr>
        <w:pStyle w:val="ConsPlusNonformat"/>
        <w:jc w:val="both"/>
      </w:pPr>
      <w:r>
        <w:t>│                                                          │                                                         │</w:t>
      </w:r>
    </w:p>
    <w:p w:rsidR="00F6533F" w:rsidRDefault="00F6533F">
      <w:pPr>
        <w:pStyle w:val="ConsPlusNonformat"/>
        <w:jc w:val="both"/>
      </w:pPr>
      <w:r>
        <w:t>│Наименование судна _____________________________________  │Наименование судна ____________________________________  │</w:t>
      </w:r>
    </w:p>
    <w:p w:rsidR="00F6533F" w:rsidRDefault="00F6533F">
      <w:pPr>
        <w:pStyle w:val="ConsPlusNonformat"/>
        <w:jc w:val="both"/>
      </w:pPr>
      <w:r>
        <w:t>│Маршрут ________________________________________________  │Маршрут _______________________________________________  │</w:t>
      </w:r>
    </w:p>
    <w:p w:rsidR="00F6533F" w:rsidRDefault="00F6533F">
      <w:pPr>
        <w:pStyle w:val="ConsPlusNonformat"/>
        <w:jc w:val="both"/>
      </w:pPr>
      <w:r>
        <w:t>│Отправление: пункт ______ дата ___________ время _______  │Отправление: пункт ______ дата ___________ время ______  │</w:t>
      </w:r>
    </w:p>
    <w:p w:rsidR="00F6533F" w:rsidRDefault="00F6533F">
      <w:pPr>
        <w:pStyle w:val="ConsPlusNonformat"/>
        <w:jc w:val="both"/>
      </w:pPr>
      <w:r>
        <w:t>│Прибытие: пункт ________ дата __________ время _________  │Прибытие: пункт ________ дата __________ время ________  │</w:t>
      </w:r>
    </w:p>
    <w:p w:rsidR="00F6533F" w:rsidRDefault="00F6533F">
      <w:pPr>
        <w:pStyle w:val="ConsPlusNonformat"/>
        <w:jc w:val="both"/>
      </w:pPr>
      <w:r>
        <w:t>│Каюта: категория _________ номер __________ место ______  │Каюта: категория _________ номер __________ место _____  │</w:t>
      </w:r>
    </w:p>
    <w:p w:rsidR="00F6533F" w:rsidRDefault="00F6533F">
      <w:pPr>
        <w:pStyle w:val="ConsPlusNonformat"/>
        <w:jc w:val="both"/>
      </w:pPr>
      <w:r>
        <w:t>│Фамилия, имя, отчество пассажира * _____________________  │Фамилия, имя, отчество пассажира * ____________________  │</w:t>
      </w:r>
    </w:p>
    <w:p w:rsidR="00F6533F" w:rsidRDefault="00F6533F">
      <w:pPr>
        <w:pStyle w:val="ConsPlusNonformat"/>
        <w:jc w:val="both"/>
      </w:pPr>
      <w:r>
        <w:t>│Данные свидетельства о рождении ________________________  │Данные свидетельства о рождении _______________________  │</w:t>
      </w:r>
    </w:p>
    <w:p w:rsidR="00F6533F" w:rsidRDefault="00F6533F">
      <w:pPr>
        <w:pStyle w:val="ConsPlusNonformat"/>
        <w:jc w:val="both"/>
      </w:pPr>
      <w:r>
        <w:t>│Дата продажи ___________________________________________  │Дата продажи __________________________________________  │</w:t>
      </w:r>
    </w:p>
    <w:p w:rsidR="00F6533F" w:rsidRDefault="00F6533F">
      <w:pPr>
        <w:pStyle w:val="ConsPlusNonformat"/>
        <w:jc w:val="both"/>
      </w:pPr>
      <w:r>
        <w:t>│Стоимость билета __________________________________ руб.  │Стоимость билета _________________________________ руб.  │</w:t>
      </w:r>
    </w:p>
    <w:p w:rsidR="00F6533F" w:rsidRDefault="00F6533F">
      <w:pPr>
        <w:pStyle w:val="ConsPlusNonformat"/>
        <w:jc w:val="both"/>
      </w:pPr>
      <w:r>
        <w:t>│Наименование должности ответственного лица и его подпись  │Наименование должности ответственного лица и его подпись │</w:t>
      </w:r>
    </w:p>
    <w:p w:rsidR="00F6533F" w:rsidRDefault="00F6533F">
      <w:pPr>
        <w:pStyle w:val="ConsPlusNonformat"/>
        <w:jc w:val="both"/>
      </w:pPr>
      <w:r>
        <w:t>│________________________________________________________  │________________________________________________________ │</w:t>
      </w:r>
    </w:p>
    <w:p w:rsidR="00F6533F" w:rsidRDefault="00F6533F">
      <w:pPr>
        <w:pStyle w:val="ConsPlusNonformat"/>
        <w:jc w:val="both"/>
      </w:pPr>
      <w:r>
        <w:t>│Дополнительная информация ______________________________  │Дополнительная информация ______________________________ │</w:t>
      </w:r>
    </w:p>
    <w:p w:rsidR="00F6533F" w:rsidRDefault="00F6533F">
      <w:pPr>
        <w:pStyle w:val="ConsPlusNonformat"/>
        <w:jc w:val="both"/>
      </w:pPr>
      <w:r>
        <w:t>│Строки, помеченные *, заполняются  только  при  оформлении│Строки, помеченные *, заполняются только  при  оформлении│</w:t>
      </w:r>
    </w:p>
    <w:p w:rsidR="00F6533F" w:rsidRDefault="00F6533F">
      <w:pPr>
        <w:pStyle w:val="ConsPlusNonformat"/>
        <w:jc w:val="both"/>
      </w:pPr>
      <w:r>
        <w:t>│проезда по транзитным маршрутам на водоизмещающих судах   │проезда по транзитным маршрутам на водоизмещающих судах  │</w:t>
      </w:r>
    </w:p>
    <w:p w:rsidR="00F6533F" w:rsidRDefault="00F6533F">
      <w:pPr>
        <w:pStyle w:val="ConsPlusNonformat"/>
        <w:jc w:val="both"/>
      </w:pPr>
      <w:r>
        <w:t>│ ______________________________________________________   │ _______________________________________________________ │</w:t>
      </w:r>
    </w:p>
    <w:p w:rsidR="00F6533F" w:rsidRDefault="00F6533F">
      <w:pPr>
        <w:pStyle w:val="ConsPlusNonformat"/>
        <w:jc w:val="both"/>
      </w:pPr>
      <w:r>
        <w:t>│     Название типографии, место ее размещения, номер      │    Название типографии, место ее размещения, номер      │</w:t>
      </w:r>
    </w:p>
    <w:p w:rsidR="00F6533F" w:rsidRDefault="00F6533F">
      <w:pPr>
        <w:pStyle w:val="ConsPlusNonformat"/>
        <w:jc w:val="both"/>
      </w:pPr>
      <w:r>
        <w:t>│            заказа и год его выполнения, тираж            │           заказа и год его выполнения, тираж            │</w:t>
      </w:r>
    </w:p>
    <w:p w:rsidR="00F6533F" w:rsidRDefault="00F6533F">
      <w:pPr>
        <w:pStyle w:val="ConsPlusNonformat"/>
        <w:jc w:val="both"/>
      </w:pPr>
      <w:r>
        <w:t>└──────────────────────────────────────────────────────────┴─────────────────────────────────────────────────────────┘</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2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31" w:name="Par362"/>
      <w:bookmarkEnd w:id="31"/>
      <w:r>
        <w:rPr>
          <w:rFonts w:ascii="Calibri" w:hAnsi="Calibri" w:cs="Calibri"/>
        </w:rPr>
        <w:t>Приложение N 2</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94" w:history="1">
        <w:r>
          <w:rPr>
            <w:rFonts w:ascii="Calibri" w:hAnsi="Calibri" w:cs="Calibri"/>
            <w:color w:val="0000FF"/>
          </w:rPr>
          <w:t>(п. 21)</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32" w:name="Par367"/>
      <w:bookmarkEnd w:id="32"/>
      <w:r>
        <w:rPr>
          <w:rFonts w:ascii="Calibri" w:hAnsi="Calibri" w:cs="Calibri"/>
        </w:rPr>
        <w:t>ФОРМА БИЛЕТА</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ДЛЯ ПРОЕЗДА ПАССАЖИРОВ ПО ПРИГОРОДНЫМ ВНУТРИГОРОДСКИМ,</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ЭКСКУРСИОННО-ПРОГУЛОЧНЫМ ВИДАМ МАРШРУТОВ И НА ПЕРЕПРАВАХ</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НА ВНУТРЕННЕМ 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Nonformat"/>
        <w:jc w:val="both"/>
      </w:pPr>
      <w:r>
        <w:t>┌──────────────────────────────────────────────────────────┬─────────────────────────────────────────────────────────┐</w:t>
      </w:r>
    </w:p>
    <w:p w:rsidR="00F6533F" w:rsidRDefault="00F6533F">
      <w:pPr>
        <w:pStyle w:val="ConsPlusNonformat"/>
        <w:jc w:val="both"/>
      </w:pPr>
      <w:r>
        <w:t>│                     МИНТРАНС РОССИИ                      │                     МИНТРАНС РОССИИ                     │</w:t>
      </w:r>
    </w:p>
    <w:p w:rsidR="00F6533F" w:rsidRDefault="00F6533F">
      <w:pPr>
        <w:pStyle w:val="ConsPlusNonformat"/>
        <w:jc w:val="both"/>
      </w:pPr>
      <w:r>
        <w:t>│                                                          │                                                         │</w:t>
      </w:r>
    </w:p>
    <w:p w:rsidR="00F6533F" w:rsidRDefault="00F6533F">
      <w:pPr>
        <w:pStyle w:val="ConsPlusNonformat"/>
        <w:jc w:val="both"/>
      </w:pPr>
      <w:r>
        <w:t>│                                                 Утвержден│                                                Утвержден│</w:t>
      </w:r>
    </w:p>
    <w:p w:rsidR="00F6533F" w:rsidRDefault="00F6533F">
      <w:pPr>
        <w:pStyle w:val="ConsPlusNonformat"/>
        <w:jc w:val="both"/>
      </w:pPr>
      <w:r>
        <w:t>│                приказом Минтранса России от ______ N ____│                приказом Минтранса России от ______ N ___│</w:t>
      </w:r>
    </w:p>
    <w:p w:rsidR="00F6533F" w:rsidRDefault="00F6533F">
      <w:pPr>
        <w:pStyle w:val="ConsPlusNonformat"/>
        <w:jc w:val="both"/>
      </w:pPr>
      <w:r>
        <w:t xml:space="preserve">│                   Код формы по </w:t>
      </w:r>
      <w:hyperlink r:id="rId47" w:history="1">
        <w:r>
          <w:rPr>
            <w:color w:val="0000FF"/>
          </w:rPr>
          <w:t>ОКУД</w:t>
        </w:r>
      </w:hyperlink>
      <w:r>
        <w:t xml:space="preserve"> _____________________│                  Код формы по </w:t>
      </w:r>
      <w:hyperlink r:id="rId48" w:history="1">
        <w:r>
          <w:rPr>
            <w:color w:val="0000FF"/>
          </w:rPr>
          <w:t>ОКУД</w:t>
        </w:r>
      </w:hyperlink>
      <w:r>
        <w:t xml:space="preserve"> _____________________│</w:t>
      </w:r>
    </w:p>
    <w:p w:rsidR="00F6533F" w:rsidRDefault="00F6533F">
      <w:pPr>
        <w:pStyle w:val="ConsPlusNonformat"/>
        <w:jc w:val="both"/>
      </w:pPr>
      <w:r>
        <w:t>│           Наименование, код по ОКПО и код ИНН перевозчика│          Наименование, код по ОКПО и код ИНН перевозчика│</w:t>
      </w:r>
    </w:p>
    <w:p w:rsidR="00F6533F" w:rsidRDefault="00F6533F">
      <w:pPr>
        <w:pStyle w:val="ConsPlusNonformat"/>
        <w:jc w:val="both"/>
      </w:pPr>
      <w:r>
        <w:t>│                                                          │                                                         │</w:t>
      </w:r>
    </w:p>
    <w:p w:rsidR="00F6533F" w:rsidRDefault="00F6533F">
      <w:pPr>
        <w:pStyle w:val="ConsPlusNonformat"/>
        <w:jc w:val="both"/>
      </w:pPr>
      <w:r>
        <w:t>│                      КОРЕШОК БИЛЕТА                      │                          БИЛЕТ                          │</w:t>
      </w:r>
    </w:p>
    <w:p w:rsidR="00F6533F" w:rsidRDefault="00F6533F">
      <w:pPr>
        <w:pStyle w:val="ConsPlusNonformat"/>
        <w:jc w:val="both"/>
      </w:pPr>
      <w:r>
        <w:t>│  для проезда пассажиров по пригородным внутригородским,  │  для проезда пассажиров по пригородным внутригородским, │</w:t>
      </w:r>
    </w:p>
    <w:p w:rsidR="00F6533F" w:rsidRDefault="00F6533F">
      <w:pPr>
        <w:pStyle w:val="ConsPlusNonformat"/>
        <w:jc w:val="both"/>
      </w:pPr>
      <w:r>
        <w:t>│ экскурсионно-прогулочным видам маршрутов и на переправах │ экскурсионно-прогулочным видам маршрутов и на переправах│</w:t>
      </w:r>
    </w:p>
    <w:p w:rsidR="00F6533F" w:rsidRDefault="00F6533F">
      <w:pPr>
        <w:pStyle w:val="ConsPlusNonformat"/>
        <w:jc w:val="both"/>
      </w:pPr>
      <w:r>
        <w:t>│              на внутреннем водном транспорте             │              на внутреннем водном транспорте            │</w:t>
      </w:r>
    </w:p>
    <w:p w:rsidR="00F6533F" w:rsidRDefault="00F6533F">
      <w:pPr>
        <w:pStyle w:val="ConsPlusNonformat"/>
        <w:jc w:val="both"/>
      </w:pPr>
      <w:r>
        <w:t>│                                                          │                                                         │</w:t>
      </w:r>
    </w:p>
    <w:p w:rsidR="00F6533F" w:rsidRDefault="00F6533F">
      <w:pPr>
        <w:pStyle w:val="ConsPlusNonformat"/>
        <w:jc w:val="both"/>
      </w:pPr>
      <w:r>
        <w:t>│                N 000000     СЕРИЯ 000000                 │                N 000000     СЕРИЯ 000000                │</w:t>
      </w:r>
    </w:p>
    <w:p w:rsidR="00F6533F" w:rsidRDefault="00F6533F">
      <w:pPr>
        <w:pStyle w:val="ConsPlusNonformat"/>
        <w:jc w:val="both"/>
      </w:pPr>
      <w:r>
        <w:t>│                                                          │                                                         │</w:t>
      </w:r>
    </w:p>
    <w:p w:rsidR="00F6533F" w:rsidRDefault="00F6533F">
      <w:pPr>
        <w:pStyle w:val="ConsPlusNonformat"/>
        <w:jc w:val="both"/>
      </w:pPr>
      <w:r>
        <w:t>│Маршрут ________________________________________________  │Маршрут _______________________________________________  │</w:t>
      </w:r>
    </w:p>
    <w:p w:rsidR="00F6533F" w:rsidRDefault="00F6533F">
      <w:pPr>
        <w:pStyle w:val="ConsPlusNonformat"/>
        <w:jc w:val="both"/>
      </w:pPr>
      <w:r>
        <w:t>│Дата продажи ___________________________________________  │Дата продажи __________________________________________  │</w:t>
      </w:r>
    </w:p>
    <w:p w:rsidR="00F6533F" w:rsidRDefault="00F6533F">
      <w:pPr>
        <w:pStyle w:val="ConsPlusNonformat"/>
        <w:jc w:val="both"/>
      </w:pPr>
      <w:r>
        <w:t>│Стоимость билета _____________________________ руб. коп.  │Стоимость билета ____________________________ руб. коп.  │</w:t>
      </w:r>
    </w:p>
    <w:p w:rsidR="00F6533F" w:rsidRDefault="00F6533F">
      <w:pPr>
        <w:pStyle w:val="ConsPlusNonformat"/>
        <w:jc w:val="both"/>
      </w:pPr>
      <w:r>
        <w:t>│Наименование должности ответственного лица и его подпись  │Наименование должности ответственного лица и его подпись │</w:t>
      </w:r>
    </w:p>
    <w:p w:rsidR="00F6533F" w:rsidRDefault="00F6533F">
      <w:pPr>
        <w:pStyle w:val="ConsPlusNonformat"/>
        <w:jc w:val="both"/>
      </w:pPr>
      <w:r>
        <w:t>│__________________________________________________________│_________________________________________________________│</w:t>
      </w:r>
    </w:p>
    <w:p w:rsidR="00F6533F" w:rsidRDefault="00F6533F">
      <w:pPr>
        <w:pStyle w:val="ConsPlusNonformat"/>
        <w:jc w:val="both"/>
      </w:pPr>
      <w:r>
        <w:lastRenderedPageBreak/>
        <w:t>│                                                          │                                                         │</w:t>
      </w:r>
    </w:p>
    <w:p w:rsidR="00F6533F" w:rsidRDefault="00F6533F">
      <w:pPr>
        <w:pStyle w:val="ConsPlusNonformat"/>
        <w:jc w:val="both"/>
      </w:pPr>
      <w:r>
        <w:t>│Дополнительная информация ________________________________│Дополнительная информация _______________________________│</w:t>
      </w:r>
    </w:p>
    <w:p w:rsidR="00F6533F" w:rsidRDefault="00F6533F">
      <w:pPr>
        <w:pStyle w:val="ConsPlusNonformat"/>
        <w:jc w:val="both"/>
      </w:pPr>
      <w:r>
        <w:t>│__________________________________________________________│_________________________________________________________│</w:t>
      </w:r>
    </w:p>
    <w:p w:rsidR="00F6533F" w:rsidRDefault="00F6533F">
      <w:pPr>
        <w:pStyle w:val="ConsPlusNonformat"/>
        <w:jc w:val="both"/>
      </w:pPr>
      <w:r>
        <w:t>│     Название типографии, место ее размещения, номер      │     Название типографии, место ее размещения, номер     │</w:t>
      </w:r>
    </w:p>
    <w:p w:rsidR="00F6533F" w:rsidRDefault="00F6533F">
      <w:pPr>
        <w:pStyle w:val="ConsPlusNonformat"/>
        <w:jc w:val="both"/>
      </w:pPr>
      <w:r>
        <w:t>│            заказа и год его выполнения, тираж            │            заказа и год его выполнения, тираж           │</w:t>
      </w:r>
    </w:p>
    <w:p w:rsidR="00F6533F" w:rsidRDefault="00F6533F">
      <w:pPr>
        <w:pStyle w:val="ConsPlusNonformat"/>
        <w:jc w:val="both"/>
      </w:pPr>
      <w:r>
        <w:t>└──────────────────────────────────────────────────────────┴─────────────────────────────────────────────────────────┘</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3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33" w:name="Par406"/>
      <w:bookmarkEnd w:id="33"/>
      <w:r>
        <w:rPr>
          <w:rFonts w:ascii="Calibri" w:hAnsi="Calibri" w:cs="Calibri"/>
        </w:rPr>
        <w:t>Приложение N 3</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94" w:history="1">
        <w:r>
          <w:rPr>
            <w:rFonts w:ascii="Calibri" w:hAnsi="Calibri" w:cs="Calibri"/>
            <w:color w:val="0000FF"/>
          </w:rPr>
          <w:t>(п. 21)</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34" w:name="Par411"/>
      <w:bookmarkEnd w:id="34"/>
      <w:r>
        <w:rPr>
          <w:rFonts w:ascii="Calibri" w:hAnsi="Calibri" w:cs="Calibri"/>
        </w:rPr>
        <w:t>ФОРМА БИЛЕТА</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НА ОДНУ ПОЕЗДКУ ДЛЯ ПРОЕЗДА ПАССАЖИРОВ ПО ПРИГОРОДНЫМ,</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ВНУТРИГОРОДСКИМ, ЭКСКУРСИОННО-ПРОГУЛОЧНЫМ ВИДАМ МАРШРУТОВ</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И НА ПЕРЕПРАВАХ НА ВНУТРЕННЕМ 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Nonformat"/>
        <w:jc w:val="both"/>
      </w:pPr>
      <w:r>
        <w:t xml:space="preserve">        ┌─────────────────────────────────────────────────────────┐</w:t>
      </w:r>
    </w:p>
    <w:p w:rsidR="00F6533F" w:rsidRDefault="00F6533F">
      <w:pPr>
        <w:pStyle w:val="ConsPlusNonformat"/>
        <w:jc w:val="both"/>
      </w:pPr>
      <w:r>
        <w:t xml:space="preserve">        │                     МИНТРАНС РОССИИ                     │</w:t>
      </w:r>
    </w:p>
    <w:p w:rsidR="00F6533F" w:rsidRDefault="00F6533F">
      <w:pPr>
        <w:pStyle w:val="ConsPlusNonformat"/>
        <w:jc w:val="both"/>
      </w:pPr>
      <w:r>
        <w:t xml:space="preserve">        │                                                         │</w:t>
      </w:r>
    </w:p>
    <w:p w:rsidR="00F6533F" w:rsidRDefault="00F6533F">
      <w:pPr>
        <w:pStyle w:val="ConsPlusNonformat"/>
        <w:jc w:val="both"/>
      </w:pPr>
      <w:r>
        <w:t xml:space="preserve">        │                Код формы по </w:t>
      </w:r>
      <w:hyperlink r:id="rId49" w:history="1">
        <w:r>
          <w:rPr>
            <w:color w:val="0000FF"/>
          </w:rPr>
          <w:t>ОКУД</w:t>
        </w:r>
      </w:hyperlink>
      <w:r>
        <w:t xml:space="preserve"> 000000                 │</w:t>
      </w:r>
    </w:p>
    <w:p w:rsidR="00F6533F" w:rsidRDefault="00F6533F">
      <w:pPr>
        <w:pStyle w:val="ConsPlusNonformat"/>
        <w:jc w:val="both"/>
      </w:pPr>
      <w:r>
        <w:t xml:space="preserve">        │                                                         │</w:t>
      </w:r>
    </w:p>
    <w:p w:rsidR="00F6533F" w:rsidRDefault="00F6533F">
      <w:pPr>
        <w:pStyle w:val="ConsPlusNonformat"/>
        <w:jc w:val="both"/>
      </w:pPr>
      <w:r>
        <w:t xml:space="preserve">        │                          БИЛЕТ                          │</w:t>
      </w:r>
    </w:p>
    <w:p w:rsidR="00F6533F" w:rsidRDefault="00F6533F">
      <w:pPr>
        <w:pStyle w:val="ConsPlusNonformat"/>
        <w:jc w:val="both"/>
      </w:pPr>
      <w:r>
        <w:t xml:space="preserve">        │                     на одну поездку                     │</w:t>
      </w:r>
    </w:p>
    <w:p w:rsidR="00F6533F" w:rsidRDefault="00F6533F">
      <w:pPr>
        <w:pStyle w:val="ConsPlusNonformat"/>
        <w:jc w:val="both"/>
      </w:pPr>
      <w:r>
        <w:t xml:space="preserve">        │          для проезда пассажиров по пригородным,         │</w:t>
      </w:r>
    </w:p>
    <w:p w:rsidR="00F6533F" w:rsidRDefault="00F6533F">
      <w:pPr>
        <w:pStyle w:val="ConsPlusNonformat"/>
        <w:jc w:val="both"/>
      </w:pPr>
      <w:r>
        <w:t xml:space="preserve">        │     внутригородским, экскурсионно-прогулочным видам     │</w:t>
      </w:r>
    </w:p>
    <w:p w:rsidR="00F6533F" w:rsidRDefault="00F6533F">
      <w:pPr>
        <w:pStyle w:val="ConsPlusNonformat"/>
        <w:jc w:val="both"/>
      </w:pPr>
      <w:r>
        <w:t xml:space="preserve">        │     маршрутов и на переправах на внутреннем водном      │</w:t>
      </w:r>
    </w:p>
    <w:p w:rsidR="00F6533F" w:rsidRDefault="00F6533F">
      <w:pPr>
        <w:pStyle w:val="ConsPlusNonformat"/>
        <w:jc w:val="both"/>
      </w:pPr>
      <w:r>
        <w:t xml:space="preserve">        │                       транспорте                        │</w:t>
      </w:r>
    </w:p>
    <w:p w:rsidR="00F6533F" w:rsidRDefault="00F6533F">
      <w:pPr>
        <w:pStyle w:val="ConsPlusNonformat"/>
        <w:jc w:val="both"/>
      </w:pPr>
      <w:r>
        <w:t xml:space="preserve">        │                                                         │</w:t>
      </w:r>
    </w:p>
    <w:p w:rsidR="00F6533F" w:rsidRDefault="00F6533F">
      <w:pPr>
        <w:pStyle w:val="ConsPlusNonformat"/>
        <w:jc w:val="both"/>
      </w:pPr>
      <w:r>
        <w:t xml:space="preserve">        │                      НОМЕР 000000                       │</w:t>
      </w:r>
    </w:p>
    <w:p w:rsidR="00F6533F" w:rsidRDefault="00F6533F">
      <w:pPr>
        <w:pStyle w:val="ConsPlusNonformat"/>
        <w:jc w:val="both"/>
      </w:pPr>
      <w:r>
        <w:t xml:space="preserve">        │                      СЕРИЯ 000000                       │</w:t>
      </w:r>
    </w:p>
    <w:p w:rsidR="00F6533F" w:rsidRDefault="00F6533F">
      <w:pPr>
        <w:pStyle w:val="ConsPlusNonformat"/>
        <w:jc w:val="both"/>
      </w:pPr>
      <w:r>
        <w:lastRenderedPageBreak/>
        <w:t xml:space="preserve">        │                                                         │</w:t>
      </w:r>
    </w:p>
    <w:p w:rsidR="00F6533F" w:rsidRDefault="00F6533F">
      <w:pPr>
        <w:pStyle w:val="ConsPlusNonformat"/>
        <w:jc w:val="both"/>
      </w:pPr>
      <w:r>
        <w:t xml:space="preserve">        │          Стоимость билета            руб. коп.          │</w:t>
      </w:r>
    </w:p>
    <w:p w:rsidR="00F6533F" w:rsidRDefault="00F6533F">
      <w:pPr>
        <w:pStyle w:val="ConsPlusNonformat"/>
        <w:jc w:val="both"/>
      </w:pPr>
      <w:r>
        <w:t xml:space="preserve">        │_________________________________________________________│</w:t>
      </w:r>
    </w:p>
    <w:p w:rsidR="00F6533F" w:rsidRDefault="00F6533F">
      <w:pPr>
        <w:pStyle w:val="ConsPlusNonformat"/>
        <w:jc w:val="both"/>
      </w:pPr>
      <w:r>
        <w:t xml:space="preserve">        │         Шифр, ИНН типографии, год изготовления          │</w:t>
      </w:r>
    </w:p>
    <w:p w:rsidR="00F6533F" w:rsidRDefault="00F6533F">
      <w:pPr>
        <w:pStyle w:val="ConsPlusNonformat"/>
        <w:jc w:val="both"/>
      </w:pPr>
      <w:r>
        <w:t xml:space="preserve">        │                                                         │</w:t>
      </w:r>
    </w:p>
    <w:p w:rsidR="00F6533F" w:rsidRDefault="00F6533F">
      <w:pPr>
        <w:pStyle w:val="ConsPlusNonformat"/>
        <w:jc w:val="both"/>
      </w:pPr>
      <w:r>
        <w:t xml:space="preserve">        └─────────────────────────────────────────────────────────┘</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4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35" w:name="Par444"/>
      <w:bookmarkEnd w:id="35"/>
      <w:r>
        <w:rPr>
          <w:rFonts w:ascii="Calibri" w:hAnsi="Calibri" w:cs="Calibri"/>
        </w:rPr>
        <w:t>Приложение N 4</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94" w:history="1">
        <w:r>
          <w:rPr>
            <w:rFonts w:ascii="Calibri" w:hAnsi="Calibri" w:cs="Calibri"/>
            <w:color w:val="0000FF"/>
          </w:rPr>
          <w:t>(п. 21)</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36" w:name="Par449"/>
      <w:bookmarkEnd w:id="36"/>
      <w:r>
        <w:rPr>
          <w:rFonts w:ascii="Calibri" w:hAnsi="Calibri" w:cs="Calibri"/>
        </w:rPr>
        <w:t>ФОРМА БИЛЕТА</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ДЛЯ ПРОЕЗДА ПАССАЖИРОВ ПО ТРАНЗИТНЫМ И МЕСТНЫМ ВИДАМ</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МАРШРУТОВ НА ВНУТРЕННЕМ 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Nonformat"/>
        <w:jc w:val="both"/>
      </w:pPr>
      <w:r>
        <w:t>┌──────────────────────────────────────────────────────────┬─────────────────────────────────────────────────────────┐</w:t>
      </w:r>
    </w:p>
    <w:p w:rsidR="00F6533F" w:rsidRDefault="00F6533F">
      <w:pPr>
        <w:pStyle w:val="ConsPlusNonformat"/>
        <w:jc w:val="both"/>
      </w:pPr>
      <w:r>
        <w:t>│                     МИНТРАНС РОССИИ                      │                     МИНТРАНС РОССИИ                     │</w:t>
      </w:r>
    </w:p>
    <w:p w:rsidR="00F6533F" w:rsidRDefault="00F6533F">
      <w:pPr>
        <w:pStyle w:val="ConsPlusNonformat"/>
        <w:jc w:val="both"/>
      </w:pPr>
      <w:r>
        <w:t>│ ┌───────────┐                                            │ ┌───────────┐                                           │</w:t>
      </w:r>
    </w:p>
    <w:p w:rsidR="00F6533F" w:rsidRDefault="00F6533F">
      <w:pPr>
        <w:pStyle w:val="ConsPlusNonformat"/>
        <w:jc w:val="both"/>
      </w:pPr>
      <w:r>
        <w:t>│ │Место для  │                                  Утвержден │ │Место для  │                                  Утвержден│</w:t>
      </w:r>
    </w:p>
    <w:p w:rsidR="00F6533F" w:rsidRDefault="00F6533F">
      <w:pPr>
        <w:pStyle w:val="ConsPlusNonformat"/>
        <w:jc w:val="both"/>
      </w:pPr>
      <w:r>
        <w:t>│ │пиктограммы│  приказом Минтранса России от ______ N ____│ │пиктограммы│  приказом Минтранса России от ______ N ___│</w:t>
      </w:r>
    </w:p>
    <w:p w:rsidR="00F6533F" w:rsidRDefault="00F6533F">
      <w:pPr>
        <w:pStyle w:val="ConsPlusNonformat"/>
        <w:jc w:val="both"/>
      </w:pPr>
      <w:r>
        <w:t xml:space="preserve">│ └───────────┘     Код формы по </w:t>
      </w:r>
      <w:hyperlink r:id="rId50" w:history="1">
        <w:r>
          <w:rPr>
            <w:color w:val="0000FF"/>
          </w:rPr>
          <w:t>ОКУД</w:t>
        </w:r>
      </w:hyperlink>
      <w:r>
        <w:t xml:space="preserve"> _____________________│ └───────────┘    Код формы по </w:t>
      </w:r>
      <w:hyperlink r:id="rId51" w:history="1">
        <w:r>
          <w:rPr>
            <w:color w:val="0000FF"/>
          </w:rPr>
          <w:t>ОКУД</w:t>
        </w:r>
      </w:hyperlink>
      <w:r>
        <w:t xml:space="preserve"> _____________________│</w:t>
      </w:r>
    </w:p>
    <w:p w:rsidR="00F6533F" w:rsidRDefault="00F6533F">
      <w:pPr>
        <w:pStyle w:val="ConsPlusNonformat"/>
        <w:jc w:val="both"/>
      </w:pPr>
      <w:r>
        <w:t>│           Наименование, код по ОКПО и код ИНН перевозчика│          Наименование, код по ОКПО и код ИНН перевозчика│</w:t>
      </w:r>
    </w:p>
    <w:p w:rsidR="00F6533F" w:rsidRDefault="00F6533F">
      <w:pPr>
        <w:pStyle w:val="ConsPlusNonformat"/>
        <w:jc w:val="both"/>
      </w:pPr>
      <w:r>
        <w:t>│                                                          │                                                         │</w:t>
      </w:r>
    </w:p>
    <w:p w:rsidR="00F6533F" w:rsidRDefault="00F6533F">
      <w:pPr>
        <w:pStyle w:val="ConsPlusNonformat"/>
        <w:jc w:val="both"/>
      </w:pPr>
      <w:r>
        <w:t>│                     Корешок билета                       │                          БИЛЕТ                          │</w:t>
      </w:r>
    </w:p>
    <w:p w:rsidR="00F6533F" w:rsidRDefault="00F6533F">
      <w:pPr>
        <w:pStyle w:val="ConsPlusNonformat"/>
        <w:jc w:val="both"/>
      </w:pPr>
      <w:r>
        <w:t>│   для проезда пассажиров по транзитным и местным видам   │   для проезда пассажиров по транзитным и местным видам  │</w:t>
      </w:r>
    </w:p>
    <w:p w:rsidR="00F6533F" w:rsidRDefault="00F6533F">
      <w:pPr>
        <w:pStyle w:val="ConsPlusNonformat"/>
        <w:jc w:val="both"/>
      </w:pPr>
      <w:r>
        <w:t>│        маршрутов на внутреннем водном транспорте         │        маршрутов на внутреннем водном транспорте        │</w:t>
      </w:r>
    </w:p>
    <w:p w:rsidR="00F6533F" w:rsidRDefault="00F6533F">
      <w:pPr>
        <w:pStyle w:val="ConsPlusNonformat"/>
        <w:jc w:val="both"/>
      </w:pPr>
      <w:r>
        <w:t>│                N 000000     Серия 000000                 │                N 000000     Серия 000000                │</w:t>
      </w:r>
    </w:p>
    <w:p w:rsidR="00F6533F" w:rsidRDefault="00F6533F">
      <w:pPr>
        <w:pStyle w:val="ConsPlusNonformat"/>
        <w:jc w:val="both"/>
      </w:pPr>
      <w:r>
        <w:t>│                                                          │                                                         │</w:t>
      </w:r>
    </w:p>
    <w:p w:rsidR="00F6533F" w:rsidRDefault="00F6533F">
      <w:pPr>
        <w:pStyle w:val="ConsPlusNonformat"/>
        <w:jc w:val="both"/>
      </w:pPr>
      <w:r>
        <w:t>│Наименование судна _____________________________________  │Наименование судна _____________________________________ │</w:t>
      </w:r>
    </w:p>
    <w:p w:rsidR="00F6533F" w:rsidRDefault="00F6533F">
      <w:pPr>
        <w:pStyle w:val="ConsPlusNonformat"/>
        <w:jc w:val="both"/>
      </w:pPr>
      <w:r>
        <w:t>│Маршрут ________________________________________________  │Маршрут ________________________________________________ │</w:t>
      </w:r>
    </w:p>
    <w:p w:rsidR="00F6533F" w:rsidRDefault="00F6533F">
      <w:pPr>
        <w:pStyle w:val="ConsPlusNonformat"/>
        <w:jc w:val="both"/>
      </w:pPr>
      <w:r>
        <w:lastRenderedPageBreak/>
        <w:t>│Отправление: пункт ______ дата ___________ время _______  │Отправление: пункт ______ дата ___________ время _______ │</w:t>
      </w:r>
    </w:p>
    <w:p w:rsidR="00F6533F" w:rsidRDefault="00F6533F">
      <w:pPr>
        <w:pStyle w:val="ConsPlusNonformat"/>
        <w:jc w:val="both"/>
      </w:pPr>
      <w:r>
        <w:t>│Прибытие: пункт ________ дата __________ время _________  │Прибытие: пункт ________ дата __________ время _________ │</w:t>
      </w:r>
    </w:p>
    <w:p w:rsidR="00F6533F" w:rsidRDefault="00F6533F">
      <w:pPr>
        <w:pStyle w:val="ConsPlusNonformat"/>
        <w:jc w:val="both"/>
      </w:pPr>
      <w:r>
        <w:t>│Каюта: категория _________ номер __________ место ______  │Каюта: категория _________ номер __________ место ______ │</w:t>
      </w:r>
    </w:p>
    <w:p w:rsidR="00F6533F" w:rsidRDefault="00F6533F">
      <w:pPr>
        <w:pStyle w:val="ConsPlusNonformat"/>
        <w:jc w:val="both"/>
      </w:pPr>
      <w:r>
        <w:t>│Фамилия, имя, отчество пассажира * _____________________  │Фамилия, имя, отчество пассажира * _____________________ │</w:t>
      </w:r>
    </w:p>
    <w:p w:rsidR="00F6533F" w:rsidRDefault="00F6533F">
      <w:pPr>
        <w:pStyle w:val="ConsPlusNonformat"/>
        <w:jc w:val="both"/>
      </w:pPr>
      <w:r>
        <w:t>│Паспортные данные пассажира, данные иного документа,      │Паспортные данные пассажира, данные иного документа,     │</w:t>
      </w:r>
    </w:p>
    <w:p w:rsidR="00F6533F" w:rsidRDefault="00F6533F">
      <w:pPr>
        <w:pStyle w:val="ConsPlusNonformat"/>
        <w:jc w:val="both"/>
      </w:pPr>
      <w:r>
        <w:t>│удостоверяющего личность _______________________________  │удостоверяющего личность _______________________________ │</w:t>
      </w:r>
    </w:p>
    <w:p w:rsidR="00F6533F" w:rsidRDefault="00F6533F">
      <w:pPr>
        <w:pStyle w:val="ConsPlusNonformat"/>
        <w:jc w:val="both"/>
      </w:pPr>
      <w:r>
        <w:t>│________________________________________________________  │________________________________________________________ │</w:t>
      </w:r>
    </w:p>
    <w:p w:rsidR="00F6533F" w:rsidRDefault="00F6533F">
      <w:pPr>
        <w:pStyle w:val="ConsPlusNonformat"/>
        <w:jc w:val="both"/>
      </w:pPr>
      <w:r>
        <w:t>│Дата продажи ___________________________________________  │Дата продажи ___________________________________________ │</w:t>
      </w:r>
    </w:p>
    <w:p w:rsidR="00F6533F" w:rsidRDefault="00F6533F">
      <w:pPr>
        <w:pStyle w:val="ConsPlusNonformat"/>
        <w:jc w:val="both"/>
      </w:pPr>
      <w:r>
        <w:t>│Стоимость билета __________________________________ руб.  │Стоимость билета __________________________________ руб. │</w:t>
      </w:r>
    </w:p>
    <w:p w:rsidR="00F6533F" w:rsidRDefault="00F6533F">
      <w:pPr>
        <w:pStyle w:val="ConsPlusNonformat"/>
        <w:jc w:val="both"/>
      </w:pPr>
      <w:r>
        <w:t>│Наименование должности ответственного лица и его подпись  │Наименование должности ответственного лица и его подпись │</w:t>
      </w:r>
    </w:p>
    <w:p w:rsidR="00F6533F" w:rsidRDefault="00F6533F">
      <w:pPr>
        <w:pStyle w:val="ConsPlusNonformat"/>
        <w:jc w:val="both"/>
      </w:pPr>
      <w:r>
        <w:t>│________________________________________________________  │________________________________________________________ │</w:t>
      </w:r>
    </w:p>
    <w:p w:rsidR="00F6533F" w:rsidRDefault="00F6533F">
      <w:pPr>
        <w:pStyle w:val="ConsPlusNonformat"/>
        <w:jc w:val="both"/>
      </w:pPr>
      <w:r>
        <w:t>│Дополнительная информация ______________________________  │Дополнительная информация ______________________________ │</w:t>
      </w:r>
    </w:p>
    <w:p w:rsidR="00F6533F" w:rsidRDefault="00F6533F">
      <w:pPr>
        <w:pStyle w:val="ConsPlusNonformat"/>
        <w:jc w:val="both"/>
      </w:pPr>
      <w:r>
        <w:t>│Строки, помеченные *, заполняются  только  при  оформлении│Строки, помеченные *, заполняются только  при  оформлении│</w:t>
      </w:r>
    </w:p>
    <w:p w:rsidR="00F6533F" w:rsidRDefault="00F6533F">
      <w:pPr>
        <w:pStyle w:val="ConsPlusNonformat"/>
        <w:jc w:val="both"/>
      </w:pPr>
      <w:r>
        <w:t>│проезда по транзитным маршрутам на водоизмещающих судах   │проезда по транзитным маршрутам на водоизмещающих судах  │</w:t>
      </w:r>
    </w:p>
    <w:p w:rsidR="00F6533F" w:rsidRDefault="00F6533F">
      <w:pPr>
        <w:pStyle w:val="ConsPlusNonformat"/>
        <w:jc w:val="both"/>
      </w:pPr>
      <w:r>
        <w:t>│----------------------------------------------------------│---------------------------------------------------------│</w:t>
      </w:r>
    </w:p>
    <w:p w:rsidR="00F6533F" w:rsidRDefault="00F6533F">
      <w:pPr>
        <w:pStyle w:val="ConsPlusNonformat"/>
        <w:jc w:val="both"/>
      </w:pPr>
      <w:r>
        <w:t>│     Название типографии, место ее размещения, номер      │     Название типографии, место ее размещения, номер     │</w:t>
      </w:r>
    </w:p>
    <w:p w:rsidR="00F6533F" w:rsidRDefault="00F6533F">
      <w:pPr>
        <w:pStyle w:val="ConsPlusNonformat"/>
        <w:jc w:val="both"/>
      </w:pPr>
      <w:r>
        <w:t>│            заказа и год его выполнения, тираж            │            заказа и год его выполнения, тираж           │</w:t>
      </w:r>
    </w:p>
    <w:p w:rsidR="00F6533F" w:rsidRDefault="00F6533F">
      <w:pPr>
        <w:pStyle w:val="ConsPlusNonformat"/>
        <w:jc w:val="both"/>
      </w:pPr>
      <w:r>
        <w:t>└──────────────────────────────────────────────────────────┴─────────────────────────────────────────────────────────┘</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N 5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37" w:name="Par494"/>
      <w:bookmarkEnd w:id="37"/>
      <w:r>
        <w:rPr>
          <w:rFonts w:ascii="Calibri" w:hAnsi="Calibri" w:cs="Calibri"/>
        </w:rPr>
        <w:t>Приложение N 5</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94" w:history="1">
        <w:r>
          <w:rPr>
            <w:rFonts w:ascii="Calibri" w:hAnsi="Calibri" w:cs="Calibri"/>
            <w:color w:val="0000FF"/>
          </w:rPr>
          <w:t>(п. 21)</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38" w:name="Par499"/>
      <w:bookmarkEnd w:id="38"/>
      <w:r>
        <w:rPr>
          <w:rFonts w:ascii="Calibri" w:hAnsi="Calibri" w:cs="Calibri"/>
        </w:rPr>
        <w:t>ФОРМА БИЛЕТА</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ДЛЯ ПРОЕЗДА ЛЬГОТНЫМ КАТЕГОРИЯМ ГРАЖДАН ПО ТРАНЗИТНЫМ</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И МЕСТНЫМ ВИДАМ МАРШРУТОВ НА ВНУТРЕННЕМ 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Nonformat"/>
        <w:jc w:val="both"/>
      </w:pPr>
      <w:r>
        <w:t>┌──────────────────────────────────────────────────────────┬──────────────────────────────────────────────────────────┐</w:t>
      </w:r>
    </w:p>
    <w:p w:rsidR="00F6533F" w:rsidRDefault="00F6533F">
      <w:pPr>
        <w:pStyle w:val="ConsPlusNonformat"/>
        <w:jc w:val="both"/>
      </w:pPr>
      <w:r>
        <w:t>│                     МИНТРАНС РОССИИ                      │                     МИНТРАНС РОССИИ                      │</w:t>
      </w:r>
    </w:p>
    <w:p w:rsidR="00F6533F" w:rsidRDefault="00F6533F">
      <w:pPr>
        <w:pStyle w:val="ConsPlusNonformat"/>
        <w:jc w:val="both"/>
      </w:pPr>
      <w:r>
        <w:t>│ ┌───────────┐                                            │ ┌───────────┐                                            │</w:t>
      </w:r>
    </w:p>
    <w:p w:rsidR="00F6533F" w:rsidRDefault="00F6533F">
      <w:pPr>
        <w:pStyle w:val="ConsPlusNonformat"/>
        <w:jc w:val="both"/>
      </w:pPr>
      <w:r>
        <w:lastRenderedPageBreak/>
        <w:t>│ │Место для  │                                  Утвержден │ │Место для  │                                  Утвержден │</w:t>
      </w:r>
    </w:p>
    <w:p w:rsidR="00F6533F" w:rsidRDefault="00F6533F">
      <w:pPr>
        <w:pStyle w:val="ConsPlusNonformat"/>
        <w:jc w:val="both"/>
      </w:pPr>
      <w:r>
        <w:t>│ │пиктограммы│  приказом Минтранса России от ______ N ____│ │пиктограммы│  приказом Минтранса России от ______ N ____│</w:t>
      </w:r>
    </w:p>
    <w:p w:rsidR="00F6533F" w:rsidRDefault="00F6533F">
      <w:pPr>
        <w:pStyle w:val="ConsPlusNonformat"/>
        <w:jc w:val="both"/>
      </w:pPr>
      <w:r>
        <w:t xml:space="preserve">│ └───────────┘     Код формы по </w:t>
      </w:r>
      <w:hyperlink r:id="rId52" w:history="1">
        <w:r>
          <w:rPr>
            <w:color w:val="0000FF"/>
          </w:rPr>
          <w:t>ОКУД</w:t>
        </w:r>
      </w:hyperlink>
      <w:r>
        <w:t xml:space="preserve"> _____________________│ └───────────┘    Код формы по </w:t>
      </w:r>
      <w:hyperlink r:id="rId53" w:history="1">
        <w:r>
          <w:rPr>
            <w:color w:val="0000FF"/>
          </w:rPr>
          <w:t>ОКУД</w:t>
        </w:r>
      </w:hyperlink>
      <w:r>
        <w:t xml:space="preserve"> ______________________│</w:t>
      </w:r>
    </w:p>
    <w:p w:rsidR="00F6533F" w:rsidRDefault="00F6533F">
      <w:pPr>
        <w:pStyle w:val="ConsPlusNonformat"/>
        <w:jc w:val="both"/>
      </w:pPr>
      <w:r>
        <w:t>│           Наименование, код по ОКПО и код ИНН перевозчика│           Наименование, код по ОКПО и код ИНН перевозчика│</w:t>
      </w:r>
    </w:p>
    <w:p w:rsidR="00F6533F" w:rsidRDefault="00F6533F">
      <w:pPr>
        <w:pStyle w:val="ConsPlusNonformat"/>
        <w:jc w:val="both"/>
      </w:pPr>
      <w:r>
        <w:t>│                                                          │                                                          │</w:t>
      </w:r>
    </w:p>
    <w:p w:rsidR="00F6533F" w:rsidRDefault="00F6533F">
      <w:pPr>
        <w:pStyle w:val="ConsPlusNonformat"/>
        <w:jc w:val="both"/>
      </w:pPr>
      <w:r>
        <w:t>│                Корешок льготного билета                  │                      ЛЬГОТНЫЙ БИЛЕТ                      │</w:t>
      </w:r>
    </w:p>
    <w:p w:rsidR="00F6533F" w:rsidRDefault="00F6533F">
      <w:pPr>
        <w:pStyle w:val="ConsPlusNonformat"/>
        <w:jc w:val="both"/>
      </w:pPr>
      <w:r>
        <w:t>│   для проезда льготным категориям граждан по транзитным  │   для проезда льготным категориям граждан по транзитным  │</w:t>
      </w:r>
    </w:p>
    <w:p w:rsidR="00F6533F" w:rsidRDefault="00F6533F">
      <w:pPr>
        <w:pStyle w:val="ConsPlusNonformat"/>
        <w:jc w:val="both"/>
      </w:pPr>
      <w:r>
        <w:t>│и местным видам маршрутов на внутреннем водном транспорте │и местным видам маршрутов на внутреннем водном транспорте │</w:t>
      </w:r>
    </w:p>
    <w:p w:rsidR="00F6533F" w:rsidRDefault="00F6533F">
      <w:pPr>
        <w:pStyle w:val="ConsPlusNonformat"/>
        <w:jc w:val="both"/>
      </w:pPr>
      <w:r>
        <w:t>│                N 000000     Серия 000000                 │                N 000000     Серия 000000                 │</w:t>
      </w:r>
    </w:p>
    <w:p w:rsidR="00F6533F" w:rsidRDefault="00F6533F">
      <w:pPr>
        <w:pStyle w:val="ConsPlusNonformat"/>
        <w:jc w:val="both"/>
      </w:pPr>
      <w:r>
        <w:t>│                                                          │                                                          │</w:t>
      </w:r>
    </w:p>
    <w:p w:rsidR="00F6533F" w:rsidRDefault="00F6533F">
      <w:pPr>
        <w:pStyle w:val="ConsPlusNonformat"/>
        <w:jc w:val="both"/>
      </w:pPr>
      <w:r>
        <w:t>│Наименование судна _____________________________________  │Наименование судна _____________________________________  │</w:t>
      </w:r>
    </w:p>
    <w:p w:rsidR="00F6533F" w:rsidRDefault="00F6533F">
      <w:pPr>
        <w:pStyle w:val="ConsPlusNonformat"/>
        <w:jc w:val="both"/>
      </w:pPr>
      <w:r>
        <w:t>│Маршрут ________________________________________________  │Маршрут ________________________________________________  │</w:t>
      </w:r>
    </w:p>
    <w:p w:rsidR="00F6533F" w:rsidRDefault="00F6533F">
      <w:pPr>
        <w:pStyle w:val="ConsPlusNonformat"/>
        <w:jc w:val="both"/>
      </w:pPr>
      <w:r>
        <w:t>│Отправление: пункт ______ дата ___________ время _______  │Отправление: пункт ______ дата ___________ время _______  │</w:t>
      </w:r>
    </w:p>
    <w:p w:rsidR="00F6533F" w:rsidRDefault="00F6533F">
      <w:pPr>
        <w:pStyle w:val="ConsPlusNonformat"/>
        <w:jc w:val="both"/>
      </w:pPr>
      <w:r>
        <w:t>│Прибытие: пункт ________ дата __________ время _________  │Прибытие: пункт ________ дата __________ время _________  │</w:t>
      </w:r>
    </w:p>
    <w:p w:rsidR="00F6533F" w:rsidRDefault="00F6533F">
      <w:pPr>
        <w:pStyle w:val="ConsPlusNonformat"/>
        <w:jc w:val="both"/>
      </w:pPr>
      <w:r>
        <w:t>│Каюта: категория _________ номер __________ место ______  │Каюта: категория _________ номер __________ место ______  │</w:t>
      </w:r>
    </w:p>
    <w:p w:rsidR="00F6533F" w:rsidRDefault="00F6533F">
      <w:pPr>
        <w:pStyle w:val="ConsPlusNonformat"/>
        <w:jc w:val="both"/>
      </w:pPr>
      <w:r>
        <w:t>│Фамилия, имя, отчество пассажира * _____________________  │Фамилия, имя, отчество пассажира * _____________________  │</w:t>
      </w:r>
    </w:p>
    <w:p w:rsidR="00F6533F" w:rsidRDefault="00F6533F">
      <w:pPr>
        <w:pStyle w:val="ConsPlusNonformat"/>
        <w:jc w:val="both"/>
      </w:pPr>
      <w:r>
        <w:t>│________________________________________________________  │________________________________________________________  │</w:t>
      </w:r>
    </w:p>
    <w:p w:rsidR="00F6533F" w:rsidRDefault="00F6533F">
      <w:pPr>
        <w:pStyle w:val="ConsPlusNonformat"/>
        <w:jc w:val="both"/>
      </w:pPr>
      <w:r>
        <w:t>│Паспортные данные, данные иного документа, удостоверяющего│Паспортные данные, данные иного документа, удостоверяющего│</w:t>
      </w:r>
    </w:p>
    <w:p w:rsidR="00F6533F" w:rsidRDefault="00F6533F">
      <w:pPr>
        <w:pStyle w:val="ConsPlusNonformat"/>
        <w:jc w:val="both"/>
      </w:pPr>
      <w:r>
        <w:t>│личность ** ____________________________________________  │личность ** ____________________________________________  │</w:t>
      </w:r>
    </w:p>
    <w:p w:rsidR="00F6533F" w:rsidRDefault="00F6533F">
      <w:pPr>
        <w:pStyle w:val="ConsPlusNonformat"/>
        <w:jc w:val="both"/>
      </w:pPr>
      <w:r>
        <w:t>│Данные документа, подтверждающего право на льготу         │Данные документа, подтверждающего право на льготу         │</w:t>
      </w:r>
    </w:p>
    <w:p w:rsidR="00F6533F" w:rsidRDefault="00F6533F">
      <w:pPr>
        <w:pStyle w:val="ConsPlusNonformat"/>
        <w:jc w:val="both"/>
      </w:pPr>
      <w:r>
        <w:t>│________________________________________________________  │________________________________________________________  │</w:t>
      </w:r>
    </w:p>
    <w:p w:rsidR="00F6533F" w:rsidRDefault="00F6533F">
      <w:pPr>
        <w:pStyle w:val="ConsPlusNonformat"/>
        <w:jc w:val="both"/>
      </w:pPr>
      <w:r>
        <w:t>│Скидка _______________________________________ процентов  │Скидка _______________________________________ процентов  │</w:t>
      </w:r>
    </w:p>
    <w:p w:rsidR="00F6533F" w:rsidRDefault="00F6533F">
      <w:pPr>
        <w:pStyle w:val="ConsPlusNonformat"/>
        <w:jc w:val="both"/>
      </w:pPr>
      <w:r>
        <w:t>│Дата продажи ___________________________________________  │Дата продажи ___________________________________________  │</w:t>
      </w:r>
    </w:p>
    <w:p w:rsidR="00F6533F" w:rsidRDefault="00F6533F">
      <w:pPr>
        <w:pStyle w:val="ConsPlusNonformat"/>
        <w:jc w:val="both"/>
      </w:pPr>
      <w:r>
        <w:t>│Стоимость билета __________________________________ руб.  │Стоимость билета __________________________________ руб.  │</w:t>
      </w:r>
    </w:p>
    <w:p w:rsidR="00F6533F" w:rsidRDefault="00F6533F">
      <w:pPr>
        <w:pStyle w:val="ConsPlusNonformat"/>
        <w:jc w:val="both"/>
      </w:pPr>
      <w:r>
        <w:t>│Наименование должности ответственного лица и его подпись  │Наименование должности ответственного лица и его подпись  │</w:t>
      </w:r>
    </w:p>
    <w:p w:rsidR="00F6533F" w:rsidRDefault="00F6533F">
      <w:pPr>
        <w:pStyle w:val="ConsPlusNonformat"/>
        <w:jc w:val="both"/>
      </w:pPr>
      <w:r>
        <w:t>│________________________________________________________  │________________________________________________________  │</w:t>
      </w:r>
    </w:p>
    <w:p w:rsidR="00F6533F" w:rsidRDefault="00F6533F">
      <w:pPr>
        <w:pStyle w:val="ConsPlusNonformat"/>
        <w:jc w:val="both"/>
      </w:pPr>
      <w:r>
        <w:t>│Дополнительная информация ______________________________  │Дополнительная информация ______________________________  │</w:t>
      </w:r>
    </w:p>
    <w:p w:rsidR="00F6533F" w:rsidRDefault="00F6533F">
      <w:pPr>
        <w:pStyle w:val="ConsPlusNonformat"/>
        <w:jc w:val="both"/>
      </w:pPr>
      <w:r>
        <w:t>│Строки, помеченные * и **, заполняются только при         │Строки, помеченные * и **, заполняются только при         │</w:t>
      </w:r>
    </w:p>
    <w:p w:rsidR="00F6533F" w:rsidRDefault="00F6533F">
      <w:pPr>
        <w:pStyle w:val="ConsPlusNonformat"/>
        <w:jc w:val="both"/>
      </w:pPr>
      <w:r>
        <w:t>│оформлении проезда по транзитным маршрутам на             │оформлении проезда по транзитным маршрутам на             │</w:t>
      </w:r>
    </w:p>
    <w:p w:rsidR="00F6533F" w:rsidRDefault="00F6533F">
      <w:pPr>
        <w:pStyle w:val="ConsPlusNonformat"/>
        <w:jc w:val="both"/>
      </w:pPr>
      <w:r>
        <w:t>│водоизмещающих судах                                      │водоизмещающих судах                                      │</w:t>
      </w:r>
    </w:p>
    <w:p w:rsidR="00F6533F" w:rsidRDefault="00F6533F">
      <w:pPr>
        <w:pStyle w:val="ConsPlusNonformat"/>
        <w:jc w:val="both"/>
      </w:pPr>
      <w:r>
        <w:t>│----------------------------------------------------------│----------------------------------------------------------│</w:t>
      </w:r>
    </w:p>
    <w:p w:rsidR="00F6533F" w:rsidRDefault="00F6533F">
      <w:pPr>
        <w:pStyle w:val="ConsPlusNonformat"/>
        <w:jc w:val="both"/>
      </w:pPr>
      <w:r>
        <w:t>│     Название типографии, место ее размещения, номер      │     Название типографии, место ее размещения, номер      │</w:t>
      </w:r>
    </w:p>
    <w:p w:rsidR="00F6533F" w:rsidRDefault="00F6533F">
      <w:pPr>
        <w:pStyle w:val="ConsPlusNonformat"/>
        <w:jc w:val="both"/>
      </w:pPr>
      <w:r>
        <w:t>│            заказа и год его выполнения, тираж            │            заказа и год его выполнения, тираж            │</w:t>
      </w:r>
    </w:p>
    <w:p w:rsidR="00F6533F" w:rsidRDefault="00F6533F">
      <w:pPr>
        <w:pStyle w:val="ConsPlusNonformat"/>
        <w:jc w:val="both"/>
      </w:pPr>
      <w:r>
        <w:t>└──────────────────────────────────────────────────────────┴──────────────────────────────────────────────────────────┘</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Приложение N 6 </w:t>
      </w:r>
      <w:hyperlink w:anchor="Par15" w:history="1">
        <w:r>
          <w:rPr>
            <w:rFonts w:ascii="Calibri" w:hAnsi="Calibri" w:cs="Calibri"/>
            <w:color w:val="0000FF"/>
          </w:rPr>
          <w:t>вступает</w:t>
        </w:r>
      </w:hyperlink>
      <w:r>
        <w:rPr>
          <w:rFonts w:ascii="Calibri" w:hAnsi="Calibri" w:cs="Calibri"/>
        </w:rPr>
        <w:t xml:space="preserve"> в силу с 1 января 2013 года.</w:t>
      </w: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39" w:name="Par548"/>
      <w:bookmarkEnd w:id="39"/>
      <w:r>
        <w:rPr>
          <w:rFonts w:ascii="Calibri" w:hAnsi="Calibri" w:cs="Calibri"/>
        </w:rPr>
        <w:t>Приложение N 6</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121" w:history="1">
        <w:r>
          <w:rPr>
            <w:rFonts w:ascii="Calibri" w:hAnsi="Calibri" w:cs="Calibri"/>
            <w:color w:val="0000FF"/>
          </w:rPr>
          <w:t>(п. 29)</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40" w:name="Par553"/>
      <w:bookmarkEnd w:id="40"/>
      <w:r>
        <w:rPr>
          <w:rFonts w:ascii="Calibri" w:hAnsi="Calibri" w:cs="Calibri"/>
        </w:rPr>
        <w:t>ФОРМА БИЛЕТА</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НА ПЕРЕВОЗКУ ГРУППЫ ПАССАЖИРОВ ПО ЭКСКУРСИОННО-ПРОГУЛОЧНЫМ</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И ТУРИСТИЧЕСКИМ ВИДАМ МАРШРУТОВ НА ВНУТРЕННЕМ</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ВОДНОМ ТРАНСПОРТЕ</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Nonformat"/>
        <w:jc w:val="both"/>
      </w:pPr>
      <w:r>
        <w:t>┌──────────────────────────────────────────────────────────┬──────────────────────────────────────────────────────────┐</w:t>
      </w:r>
    </w:p>
    <w:p w:rsidR="00F6533F" w:rsidRDefault="00F6533F">
      <w:pPr>
        <w:pStyle w:val="ConsPlusNonformat"/>
        <w:jc w:val="both"/>
      </w:pPr>
      <w:r>
        <w:t>│                     МИНТРАНС РОССИИ                      │                      МИНТРАНС РОССИИ                     │</w:t>
      </w:r>
    </w:p>
    <w:p w:rsidR="00F6533F" w:rsidRDefault="00F6533F">
      <w:pPr>
        <w:pStyle w:val="ConsPlusNonformat"/>
        <w:jc w:val="both"/>
      </w:pPr>
      <w:r>
        <w:t>│                                                          │                                                          │</w:t>
      </w:r>
    </w:p>
    <w:p w:rsidR="00F6533F" w:rsidRDefault="00F6533F">
      <w:pPr>
        <w:pStyle w:val="ConsPlusNonformat"/>
        <w:jc w:val="both"/>
      </w:pPr>
      <w:r>
        <w:t>│                                                Утвержден │                                                 Утвержден│</w:t>
      </w:r>
    </w:p>
    <w:p w:rsidR="00F6533F" w:rsidRDefault="00F6533F">
      <w:pPr>
        <w:pStyle w:val="ConsPlusNonformat"/>
        <w:jc w:val="both"/>
      </w:pPr>
      <w:r>
        <w:t>│           приказом Минтранса России от __________ N ____ │           приказом Минтранса России от ____________ N ___│</w:t>
      </w:r>
    </w:p>
    <w:p w:rsidR="00F6533F" w:rsidRDefault="00F6533F">
      <w:pPr>
        <w:pStyle w:val="ConsPlusNonformat"/>
        <w:jc w:val="both"/>
      </w:pPr>
      <w:r>
        <w:t xml:space="preserve">│           Код формы по </w:t>
      </w:r>
      <w:hyperlink r:id="rId54" w:history="1">
        <w:r>
          <w:rPr>
            <w:color w:val="0000FF"/>
          </w:rPr>
          <w:t>ОКУД</w:t>
        </w:r>
      </w:hyperlink>
      <w:r>
        <w:t xml:space="preserve"> ____________________________ │           Код формы по </w:t>
      </w:r>
      <w:hyperlink r:id="rId55" w:history="1">
        <w:r>
          <w:rPr>
            <w:color w:val="0000FF"/>
          </w:rPr>
          <w:t>ОКУД</w:t>
        </w:r>
      </w:hyperlink>
      <w:r>
        <w:t xml:space="preserve"> _____________________________│</w:t>
      </w:r>
    </w:p>
    <w:p w:rsidR="00F6533F" w:rsidRDefault="00F6533F">
      <w:pPr>
        <w:pStyle w:val="ConsPlusNonformat"/>
        <w:jc w:val="both"/>
      </w:pPr>
      <w:r>
        <w:t>│           Наименование, код по ОКПО и код ИНН перевозчика│           Наименование, код по ОКПО и код ИНН перевозчика│</w:t>
      </w:r>
    </w:p>
    <w:p w:rsidR="00F6533F" w:rsidRDefault="00F6533F">
      <w:pPr>
        <w:pStyle w:val="ConsPlusNonformat"/>
        <w:jc w:val="both"/>
      </w:pPr>
      <w:r>
        <w:t>│                                                          │                                                          │</w:t>
      </w:r>
    </w:p>
    <w:p w:rsidR="00F6533F" w:rsidRDefault="00F6533F">
      <w:pPr>
        <w:pStyle w:val="ConsPlusNonformat"/>
        <w:jc w:val="both"/>
      </w:pPr>
      <w:r>
        <w:t>│                      КОРЕШОК БИЛЕТА                      │                           БИЛЕТ                          │</w:t>
      </w:r>
    </w:p>
    <w:p w:rsidR="00F6533F" w:rsidRDefault="00F6533F">
      <w:pPr>
        <w:pStyle w:val="ConsPlusNonformat"/>
        <w:jc w:val="both"/>
      </w:pPr>
      <w:r>
        <w:t>│на перевозку группы пассажиров по экскурсионно-прогулочным│на перевозку группы пассажиров по экскурсионно-прогулочным│</w:t>
      </w:r>
    </w:p>
    <w:p w:rsidR="00F6533F" w:rsidRDefault="00F6533F">
      <w:pPr>
        <w:pStyle w:val="ConsPlusNonformat"/>
        <w:jc w:val="both"/>
      </w:pPr>
      <w:r>
        <w:t>│              и туристическим видам маршрутов             │              и туристическим видам маршрутов             │</w:t>
      </w:r>
    </w:p>
    <w:p w:rsidR="00F6533F" w:rsidRDefault="00F6533F">
      <w:pPr>
        <w:pStyle w:val="ConsPlusNonformat"/>
        <w:jc w:val="both"/>
      </w:pPr>
      <w:r>
        <w:t>│              на внутреннем водном транспорте             │              на внутреннем водном транспорте             │</w:t>
      </w:r>
    </w:p>
    <w:p w:rsidR="00F6533F" w:rsidRDefault="00F6533F">
      <w:pPr>
        <w:pStyle w:val="ConsPlusNonformat"/>
        <w:jc w:val="both"/>
      </w:pPr>
      <w:r>
        <w:t>│                                                          │                                                          │</w:t>
      </w:r>
    </w:p>
    <w:p w:rsidR="00F6533F" w:rsidRDefault="00F6533F">
      <w:pPr>
        <w:pStyle w:val="ConsPlusNonformat"/>
        <w:jc w:val="both"/>
      </w:pPr>
      <w:r>
        <w:t>│                N 000000     СЕРИЯ 000000                 │                 N 000000     СЕРИЯ 000000                │</w:t>
      </w:r>
    </w:p>
    <w:p w:rsidR="00F6533F" w:rsidRDefault="00F6533F">
      <w:pPr>
        <w:pStyle w:val="ConsPlusNonformat"/>
        <w:jc w:val="both"/>
      </w:pPr>
      <w:r>
        <w:t>│                                                          │                                                          │</w:t>
      </w:r>
    </w:p>
    <w:p w:rsidR="00F6533F" w:rsidRDefault="00F6533F">
      <w:pPr>
        <w:pStyle w:val="ConsPlusNonformat"/>
        <w:jc w:val="both"/>
      </w:pPr>
      <w:r>
        <w:t>│Маршрут ________________________________________________  │Маршрут ________________________________________________  │</w:t>
      </w:r>
    </w:p>
    <w:p w:rsidR="00F6533F" w:rsidRDefault="00F6533F">
      <w:pPr>
        <w:pStyle w:val="ConsPlusNonformat"/>
        <w:jc w:val="both"/>
      </w:pPr>
      <w:r>
        <w:t>│Дата продажи ___________________________________________  │Дата продажи ___________________________________________  │</w:t>
      </w:r>
    </w:p>
    <w:p w:rsidR="00F6533F" w:rsidRDefault="00F6533F">
      <w:pPr>
        <w:pStyle w:val="ConsPlusNonformat"/>
        <w:jc w:val="both"/>
      </w:pPr>
      <w:r>
        <w:t>│Стоимость билета _____________________________ руб. коп.  │Стоимость билета _____________________________ руб. коп.  │</w:t>
      </w:r>
    </w:p>
    <w:p w:rsidR="00F6533F" w:rsidRDefault="00F6533F">
      <w:pPr>
        <w:pStyle w:val="ConsPlusNonformat"/>
        <w:jc w:val="both"/>
      </w:pPr>
      <w:r>
        <w:t>│Наименование должности ответственного лица и его подпись  │Наименование должности ответственного лица и его подпись  │</w:t>
      </w:r>
    </w:p>
    <w:p w:rsidR="00F6533F" w:rsidRDefault="00F6533F">
      <w:pPr>
        <w:pStyle w:val="ConsPlusNonformat"/>
        <w:jc w:val="both"/>
      </w:pPr>
      <w:r>
        <w:t>│__________________________________________________________│__________________________________________________________│</w:t>
      </w:r>
    </w:p>
    <w:p w:rsidR="00F6533F" w:rsidRDefault="00F6533F">
      <w:pPr>
        <w:pStyle w:val="ConsPlusNonformat"/>
        <w:jc w:val="both"/>
      </w:pPr>
      <w:r>
        <w:t>│Дополнительная информация ________________________________│Дополнительная информация ________________________________│</w:t>
      </w:r>
    </w:p>
    <w:p w:rsidR="00F6533F" w:rsidRDefault="00F6533F">
      <w:pPr>
        <w:pStyle w:val="ConsPlusNonformat"/>
        <w:jc w:val="both"/>
      </w:pPr>
      <w:r>
        <w:t>│&lt;*&gt; Билет действителен при наличии списка пассажиров с    │&lt;*&gt; Билет действителен при наличии списка пассажиров с    │</w:t>
      </w:r>
    </w:p>
    <w:p w:rsidR="00F6533F" w:rsidRDefault="00F6533F">
      <w:pPr>
        <w:pStyle w:val="ConsPlusNonformat"/>
        <w:jc w:val="both"/>
      </w:pPr>
      <w:r>
        <w:t>│указанием Ф.И.О. каждого пассажира и его паспортных       │указанием Ф.И.О. каждого пассажира и его паспортных       │</w:t>
      </w:r>
    </w:p>
    <w:p w:rsidR="00F6533F" w:rsidRDefault="00F6533F">
      <w:pPr>
        <w:pStyle w:val="ConsPlusNonformat"/>
        <w:jc w:val="both"/>
      </w:pPr>
      <w:r>
        <w:t>│данных, данных иного документа, удостоверяющего личность  │данных, данных иного документа, удостоверяющего личность  │</w:t>
      </w:r>
    </w:p>
    <w:p w:rsidR="00F6533F" w:rsidRDefault="00F6533F">
      <w:pPr>
        <w:pStyle w:val="ConsPlusNonformat"/>
        <w:jc w:val="both"/>
      </w:pPr>
      <w:r>
        <w:t>│__________________________________________________________│__________________________________________________________│</w:t>
      </w:r>
    </w:p>
    <w:p w:rsidR="00F6533F" w:rsidRDefault="00F6533F">
      <w:pPr>
        <w:pStyle w:val="ConsPlusNonformat"/>
        <w:jc w:val="both"/>
      </w:pPr>
      <w:r>
        <w:t>│     Название типографии, место ее размещения, номер      │     Название типографии, место ее размещения, номер      │</w:t>
      </w:r>
    </w:p>
    <w:p w:rsidR="00F6533F" w:rsidRDefault="00F6533F">
      <w:pPr>
        <w:pStyle w:val="ConsPlusNonformat"/>
        <w:jc w:val="both"/>
      </w:pPr>
      <w:r>
        <w:t>│            заказа и год его выполнения, тираж            │            заказа и год его выполнения, тираж            │</w:t>
      </w:r>
    </w:p>
    <w:p w:rsidR="00F6533F" w:rsidRDefault="00F6533F">
      <w:pPr>
        <w:pStyle w:val="ConsPlusNonformat"/>
        <w:jc w:val="both"/>
      </w:pPr>
      <w:r>
        <w:lastRenderedPageBreak/>
        <w:t>└──────────────────────────────────────────────────────────┴──────────────────────────────────────────────────────────┘</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41" w:name="Par591"/>
      <w:bookmarkEnd w:id="41"/>
      <w:r>
        <w:rPr>
          <w:rFonts w:ascii="Calibri" w:hAnsi="Calibri" w:cs="Calibri"/>
        </w:rPr>
        <w:t>Приложение N 7</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146" w:history="1">
        <w:r>
          <w:rPr>
            <w:rFonts w:ascii="Calibri" w:hAnsi="Calibri" w:cs="Calibri"/>
            <w:color w:val="0000FF"/>
          </w:rPr>
          <w:t>(п. 44)</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42" w:name="Par596"/>
      <w:bookmarkEnd w:id="42"/>
      <w:r>
        <w:rPr>
          <w:rFonts w:ascii="Calibri" w:hAnsi="Calibri" w:cs="Calibri"/>
        </w:rPr>
        <w:t>КАТЕГОРИИ ПАССАЖИРСКИХ МЕСТ &lt;*&gt;</w:t>
      </w:r>
    </w:p>
    <w:p w:rsidR="00F6533F" w:rsidRDefault="00F6533F">
      <w:pPr>
        <w:widowControl w:val="0"/>
        <w:autoSpaceDE w:val="0"/>
        <w:autoSpaceDN w:val="0"/>
        <w:adjustRightInd w:val="0"/>
        <w:spacing w:after="0" w:line="240" w:lineRule="auto"/>
        <w:jc w:val="center"/>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зависимости от оснащенности судна каюты любой категории могут быть оборудованы умывальником, душем, туалетом, кондиционером, внутрисудовой телефонной связью и иметь дополнительно оборудование (холодильник, телевизор, фен, вентилятор), системы коммуникации (интернет).</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    Признак    │                                         Категории мест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 классификации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               │   люкс    │ п/люкс  │    1     │   1А    │    1Б    │   2А    │    2-Б     │   3-А   │   3-Б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│Палуба         │ шлюпочная │шлюпочная│ средняя  │ средняя │ средняя  │ главная │  главная   │ нижняя  │  нижняя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               │           │ средняя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               │           │ главная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│Количество     │     2     │    2    │    1     │    2    │    2     │    2    │     3      │    3    │    4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│мест           │           │         │    2     │         │    3     │    3    │     4      │    4    │    6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│Количество     │     1     │    1    │    1     │    1    │    2     │    2    │     2      │    2    │    2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│ярусов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│Минимальная    │ 6,0 - 6,4 │6,0 - 6,4│3,8 - 4,0 │6,0 - 6,4│4,0 - 4,2 │4,0 - 4,2│ 6,2 - 6,5  │6,2 - 6,5│6,2 - 6,5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│площадь        │           │         │6,0 - 6,4 │         │6,2 - 6,5 │6,2 - 6,5│ 6,2 - 6,5  │6,2 - 6,5│8,2 - 8,5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│пассажирской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│каюты, м3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lastRenderedPageBreak/>
        <w:t>│Умывальник     │     +     │    +    │    -     │    -    │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│Душ            │     +     │    +    │    -     │    -    │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│Туалет         │     +     │    +    │    -     │    -    │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│Кондиционер    │     +     │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│Холодильник    │     +     │    +    │    -     │    -    │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│Внутрисудовая  │     +     │    +    │    -     │    -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│телефонная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│связь          │           │         │          │         │          │         │            │         │          │</w:t>
      </w:r>
    </w:p>
    <w:p w:rsidR="00F6533F" w:rsidRDefault="00F6533F">
      <w:pPr>
        <w:pStyle w:val="ConsPlusCell"/>
        <w:jc w:val="both"/>
        <w:rPr>
          <w:rFonts w:ascii="Courier New" w:hAnsi="Courier New" w:cs="Courier New"/>
          <w:sz w:val="20"/>
          <w:szCs w:val="20"/>
        </w:rPr>
      </w:pPr>
      <w:r>
        <w:rPr>
          <w:rFonts w:ascii="Courier New" w:hAnsi="Courier New" w:cs="Courier New"/>
          <w:sz w:val="20"/>
          <w:szCs w:val="20"/>
        </w:rPr>
        <w:t>└───────────────┴───────────┴─────────┴──────────┴─────────┴──────────┴─────────┴────────────┴─────────┴──────────┘</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43" w:name="Par640"/>
      <w:bookmarkEnd w:id="43"/>
      <w:r>
        <w:rPr>
          <w:rFonts w:ascii="Calibri" w:hAnsi="Calibri" w:cs="Calibri"/>
        </w:rPr>
        <w:t>Приложение N 8</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258" w:history="1">
        <w:r>
          <w:rPr>
            <w:rFonts w:ascii="Calibri" w:hAnsi="Calibri" w:cs="Calibri"/>
            <w:color w:val="0000FF"/>
          </w:rPr>
          <w:t>(п. 100)</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44" w:name="Par645"/>
      <w:bookmarkEnd w:id="44"/>
      <w:r>
        <w:rPr>
          <w:rFonts w:ascii="Calibri" w:hAnsi="Calibri" w:cs="Calibri"/>
        </w:rPr>
        <w:t>ФОРМА БАГАЖНОЙ КВИТАНЦИИ</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ДЛЯ ОПЛАТЫ ПРОВОЗА БАГАЖА НА ВНУТРЕННЕМ ВОДНОМ ТРАНСПОРТЕ</w:t>
      </w:r>
    </w:p>
    <w:p w:rsidR="00F6533F" w:rsidRDefault="00F6533F">
      <w:pPr>
        <w:widowControl w:val="0"/>
        <w:autoSpaceDE w:val="0"/>
        <w:autoSpaceDN w:val="0"/>
        <w:adjustRightInd w:val="0"/>
        <w:spacing w:after="0" w:line="240" w:lineRule="auto"/>
        <w:jc w:val="center"/>
        <w:rPr>
          <w:rFonts w:ascii="Calibri" w:hAnsi="Calibri" w:cs="Calibri"/>
        </w:rPr>
      </w:pPr>
    </w:p>
    <w:p w:rsidR="00F6533F" w:rsidRDefault="00F6533F">
      <w:pPr>
        <w:pStyle w:val="ConsPlusNonformat"/>
        <w:jc w:val="both"/>
      </w:pPr>
      <w:r>
        <w:t>┌──────────────────────────────────────────────────────────┬──────────────────────────────────────────────────────────┐</w:t>
      </w:r>
    </w:p>
    <w:p w:rsidR="00F6533F" w:rsidRDefault="00F6533F">
      <w:pPr>
        <w:pStyle w:val="ConsPlusNonformat"/>
        <w:jc w:val="both"/>
      </w:pPr>
      <w:r>
        <w:t>│                     МИНТРАНС РОССИИ                      │                      МИНТРАНС РОССИИ                     │</w:t>
      </w:r>
    </w:p>
    <w:p w:rsidR="00F6533F" w:rsidRDefault="00F6533F">
      <w:pPr>
        <w:pStyle w:val="ConsPlusNonformat"/>
        <w:jc w:val="both"/>
      </w:pPr>
      <w:r>
        <w:t>│ ┌───────────┐                                            │ ┌───────────┐                                            │</w:t>
      </w:r>
    </w:p>
    <w:p w:rsidR="00F6533F" w:rsidRDefault="00F6533F">
      <w:pPr>
        <w:pStyle w:val="ConsPlusNonformat"/>
        <w:jc w:val="both"/>
      </w:pPr>
      <w:r>
        <w:t>│ │Место для  │                                  Утвержден │ │Место для  │                                   Утвержден│</w:t>
      </w:r>
    </w:p>
    <w:p w:rsidR="00F6533F" w:rsidRDefault="00F6533F">
      <w:pPr>
        <w:pStyle w:val="ConsPlusNonformat"/>
        <w:jc w:val="both"/>
      </w:pPr>
      <w:r>
        <w:t>│ │пиктограммы│  приказом Минтранса России от ______ N ____│ │пиктограммы│   приказом Минтранса России от ______ N ___│</w:t>
      </w:r>
    </w:p>
    <w:p w:rsidR="00F6533F" w:rsidRDefault="00F6533F">
      <w:pPr>
        <w:pStyle w:val="ConsPlusNonformat"/>
        <w:jc w:val="both"/>
      </w:pPr>
      <w:r>
        <w:t xml:space="preserve">│ └───────────┘       Форма по </w:t>
      </w:r>
      <w:hyperlink r:id="rId56" w:history="1">
        <w:r>
          <w:rPr>
            <w:color w:val="0000FF"/>
          </w:rPr>
          <w:t>ОКУД</w:t>
        </w:r>
      </w:hyperlink>
      <w:r>
        <w:t xml:space="preserve"> _______________________│ └───────────┘       Форма по </w:t>
      </w:r>
      <w:hyperlink r:id="rId57" w:history="1">
        <w:r>
          <w:rPr>
            <w:color w:val="0000FF"/>
          </w:rPr>
          <w:t>ОКУД</w:t>
        </w:r>
      </w:hyperlink>
      <w:r>
        <w:t xml:space="preserve"> _______________________│</w:t>
      </w:r>
    </w:p>
    <w:p w:rsidR="00F6533F" w:rsidRDefault="00F6533F">
      <w:pPr>
        <w:pStyle w:val="ConsPlusNonformat"/>
        <w:jc w:val="both"/>
      </w:pPr>
      <w:r>
        <w:t>│           Наименование, код по ОКПО и код ИНН перевозчика│           Наименование, код по ОКПО и код ИНН перевозчика│</w:t>
      </w:r>
    </w:p>
    <w:p w:rsidR="00F6533F" w:rsidRDefault="00F6533F">
      <w:pPr>
        <w:pStyle w:val="ConsPlusNonformat"/>
        <w:jc w:val="both"/>
      </w:pPr>
      <w:r>
        <w:t>│                                                          │                                                          │</w:t>
      </w:r>
    </w:p>
    <w:p w:rsidR="00F6533F" w:rsidRDefault="00F6533F">
      <w:pPr>
        <w:pStyle w:val="ConsPlusNonformat"/>
        <w:jc w:val="both"/>
      </w:pPr>
      <w:r>
        <w:t>│                КОРЕШОК БАГАЖНОЙ КВИТАНЦИИ                │                     БАГАЖНАЯ КВИТАНЦИЯ                   │</w:t>
      </w:r>
    </w:p>
    <w:p w:rsidR="00F6533F" w:rsidRDefault="00F6533F">
      <w:pPr>
        <w:pStyle w:val="ConsPlusNonformat"/>
        <w:jc w:val="both"/>
      </w:pPr>
      <w:r>
        <w:t>│ для оплаты провоза багажа на внутреннем водном транспорте│ для оплаты провоза багажа на внутреннем водном транспорте│</w:t>
      </w:r>
    </w:p>
    <w:p w:rsidR="00F6533F" w:rsidRDefault="00F6533F">
      <w:pPr>
        <w:pStyle w:val="ConsPlusNonformat"/>
        <w:jc w:val="both"/>
      </w:pPr>
      <w:r>
        <w:t>│                N 000000     СЕРИЯ 000000                 │                N 000000     СЕРИЯ 000000                 │</w:t>
      </w:r>
    </w:p>
    <w:p w:rsidR="00F6533F" w:rsidRDefault="00F6533F">
      <w:pPr>
        <w:pStyle w:val="ConsPlusNonformat"/>
        <w:jc w:val="both"/>
      </w:pPr>
      <w:r>
        <w:lastRenderedPageBreak/>
        <w:t>│к проездному билету N __ серии ___, выданному на проезд на│к проездному билету N __ серии ___, выданному на проезд на│</w:t>
      </w:r>
    </w:p>
    <w:p w:rsidR="00F6533F" w:rsidRDefault="00F6533F">
      <w:pPr>
        <w:pStyle w:val="ConsPlusNonformat"/>
        <w:jc w:val="both"/>
      </w:pPr>
      <w:r>
        <w:t>│судне (наименование) _______________________, следующем по│судне (наименование) _______________________, следующем по│</w:t>
      </w:r>
    </w:p>
    <w:p w:rsidR="00F6533F" w:rsidRDefault="00F6533F">
      <w:pPr>
        <w:pStyle w:val="ConsPlusNonformat"/>
        <w:jc w:val="both"/>
      </w:pPr>
      <w:r>
        <w:t>│маршруту _________________________________________________│маршруту _________________________________________________│</w:t>
      </w:r>
    </w:p>
    <w:p w:rsidR="00F6533F" w:rsidRDefault="00F6533F">
      <w:pPr>
        <w:pStyle w:val="ConsPlusNonformat"/>
        <w:jc w:val="both"/>
      </w:pPr>
      <w:r>
        <w:t>│Отправление: пункт ______ дата ___________ время _________│Отправление: пункт ______ дата ___________ время _________│</w:t>
      </w:r>
    </w:p>
    <w:p w:rsidR="00F6533F" w:rsidRDefault="00F6533F">
      <w:pPr>
        <w:pStyle w:val="ConsPlusNonformat"/>
        <w:jc w:val="both"/>
      </w:pPr>
      <w:r>
        <w:t>│Прибытие: пункт ________ дата __________ время ___________│Прибытие: пункт ________ дата __________ время ___________│</w:t>
      </w:r>
    </w:p>
    <w:p w:rsidR="00F6533F" w:rsidRDefault="00F6533F">
      <w:pPr>
        <w:pStyle w:val="ConsPlusNonformat"/>
        <w:jc w:val="both"/>
      </w:pPr>
      <w:r>
        <w:t>│Фамилия, имя, отчество пассажира _________________________│Фамилия, имя, отчество пассажира _________________________│</w:t>
      </w:r>
    </w:p>
    <w:p w:rsidR="00F6533F" w:rsidRDefault="00F6533F">
      <w:pPr>
        <w:pStyle w:val="ConsPlusNonformat"/>
        <w:jc w:val="both"/>
      </w:pPr>
      <w:r>
        <w:t>│Принято к перевозке:                                      │Принято к перевозке:                                      │</w:t>
      </w:r>
    </w:p>
    <w:p w:rsidR="00F6533F" w:rsidRDefault="00F6533F">
      <w:pPr>
        <w:pStyle w:val="ConsPlusNonformat"/>
        <w:jc w:val="both"/>
      </w:pPr>
      <w:r>
        <w:t>│┌────────────┬───────────┬──────┬────────────┬───────────┐│┌────────────┬───────────┬──────┬────────────┬───────────┐│</w:t>
      </w:r>
    </w:p>
    <w:p w:rsidR="00F6533F" w:rsidRDefault="00F6533F">
      <w:pPr>
        <w:pStyle w:val="ConsPlusNonformat"/>
        <w:jc w:val="both"/>
      </w:pPr>
      <w:r>
        <w:t>││Наименование│Количество,│ Вес, │ Стоимость, │  Налог,   │││Наименование│Количество,│ Вес, │ Стоимость, │  Налог,   ││</w:t>
      </w:r>
    </w:p>
    <w:p w:rsidR="00F6533F" w:rsidRDefault="00F6533F">
      <w:pPr>
        <w:pStyle w:val="ConsPlusNonformat"/>
        <w:jc w:val="both"/>
      </w:pPr>
      <w:r>
        <w:t>││мест багажа │    шт.    │  кг  │ руб. коп.  │ руб. коп. │││мест багажа │    шт.    │  кг  │ руб. коп.  │ руб. коп. ││</w:t>
      </w:r>
    </w:p>
    <w:p w:rsidR="00F6533F" w:rsidRDefault="00F6533F">
      <w:pPr>
        <w:pStyle w:val="ConsPlusNonformat"/>
        <w:jc w:val="both"/>
      </w:pPr>
      <w:r>
        <w:t>│├────────────┼───────────┼──────┼────────────┼───────────┤│├────────────┼───────────┼──────┼────────────┼───────────┤│</w:t>
      </w:r>
    </w:p>
    <w:p w:rsidR="00F6533F" w:rsidRDefault="00F6533F">
      <w:pPr>
        <w:pStyle w:val="ConsPlusNonformat"/>
        <w:jc w:val="both"/>
      </w:pPr>
      <w:r>
        <w:t>││            │           │      │            │           │││            │           │      │            │           ││</w:t>
      </w:r>
    </w:p>
    <w:p w:rsidR="00F6533F" w:rsidRDefault="00F6533F">
      <w:pPr>
        <w:pStyle w:val="ConsPlusNonformat"/>
        <w:jc w:val="both"/>
      </w:pPr>
      <w:r>
        <w:t>│├────────────┼───────────┼──────┼────────────┼───────────┤│├────────────┼───────────┼──────┼────────────┼───────────┤│</w:t>
      </w:r>
    </w:p>
    <w:p w:rsidR="00F6533F" w:rsidRDefault="00F6533F">
      <w:pPr>
        <w:pStyle w:val="ConsPlusNonformat"/>
        <w:jc w:val="both"/>
      </w:pPr>
      <w:r>
        <w:t>││   Всего:   │           │      │            │           │││   Всего:   │           │      │            │           ││</w:t>
      </w:r>
    </w:p>
    <w:p w:rsidR="00F6533F" w:rsidRDefault="00F6533F">
      <w:pPr>
        <w:pStyle w:val="ConsPlusNonformat"/>
        <w:jc w:val="both"/>
      </w:pPr>
      <w:r>
        <w:t>│└────────────┴───────────┴──────┴────────────┴───────────┘│└────────────┴───────────┴──────┴────────────┴───────────┘│</w:t>
      </w:r>
    </w:p>
    <w:p w:rsidR="00F6533F" w:rsidRDefault="00F6533F">
      <w:pPr>
        <w:pStyle w:val="ConsPlusNonformat"/>
        <w:jc w:val="both"/>
      </w:pPr>
      <w:r>
        <w:t>│Общая стоимость _____________________ (прописью) руб. коп.│Общая стоимость _____________________ (прописью) руб. коп.│</w:t>
      </w:r>
    </w:p>
    <w:p w:rsidR="00F6533F" w:rsidRDefault="00F6533F">
      <w:pPr>
        <w:pStyle w:val="ConsPlusNonformat"/>
        <w:jc w:val="both"/>
      </w:pPr>
      <w:r>
        <w:t>│Наименование  должности  ответственного  лица,  принявшего│Наименование  должности  ответственного  лица,  принявшего│</w:t>
      </w:r>
    </w:p>
    <w:p w:rsidR="00F6533F" w:rsidRDefault="00F6533F">
      <w:pPr>
        <w:pStyle w:val="ConsPlusNonformat"/>
        <w:jc w:val="both"/>
      </w:pPr>
      <w:r>
        <w:t>│багаж, и его подпись _____________________________________│багаж, и его подпись _____________________________________│</w:t>
      </w:r>
    </w:p>
    <w:p w:rsidR="00F6533F" w:rsidRDefault="00F6533F">
      <w:pPr>
        <w:pStyle w:val="ConsPlusNonformat"/>
        <w:jc w:val="both"/>
      </w:pPr>
      <w:r>
        <w:t>│__________________________________________________________│__________________________________________________________│</w:t>
      </w:r>
    </w:p>
    <w:p w:rsidR="00F6533F" w:rsidRDefault="00F6533F">
      <w:pPr>
        <w:pStyle w:val="ConsPlusNonformat"/>
        <w:jc w:val="both"/>
      </w:pPr>
      <w:r>
        <w:t>│   Наименование типографии, место ее размещения, номер    │   Наименование типографии, место ее размещения, номер    │</w:t>
      </w:r>
    </w:p>
    <w:p w:rsidR="00F6533F" w:rsidRDefault="00F6533F">
      <w:pPr>
        <w:pStyle w:val="ConsPlusNonformat"/>
        <w:jc w:val="both"/>
      </w:pPr>
      <w:r>
        <w:t>│            заказа, год его выполнения, тираж             │            заказа, год его выполнения, тираж             │</w:t>
      </w:r>
    </w:p>
    <w:p w:rsidR="00F6533F" w:rsidRDefault="00F6533F">
      <w:pPr>
        <w:pStyle w:val="ConsPlusNonformat"/>
        <w:jc w:val="both"/>
      </w:pPr>
      <w:r>
        <w:t>└──────────────────────────────────────────────────────────┴──────────────────────────────────────────────────────────┘</w:t>
      </w:r>
    </w:p>
    <w:p w:rsidR="00F6533F" w:rsidRDefault="00F6533F">
      <w:pPr>
        <w:pStyle w:val="ConsPlusNonformat"/>
        <w:jc w:val="both"/>
        <w:sectPr w:rsidR="00F6533F">
          <w:pgSz w:w="16838" w:h="11905" w:orient="landscape"/>
          <w:pgMar w:top="1701" w:right="1134" w:bottom="850" w:left="1134" w:header="720" w:footer="720" w:gutter="0"/>
          <w:cols w:space="720"/>
          <w:noEndnote/>
        </w:sect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45" w:name="Par686"/>
      <w:bookmarkEnd w:id="45"/>
      <w:r>
        <w:rPr>
          <w:rFonts w:ascii="Calibri" w:hAnsi="Calibri" w:cs="Calibri"/>
        </w:rPr>
        <w:t>Приложение N 9</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269" w:history="1">
        <w:r>
          <w:rPr>
            <w:rFonts w:ascii="Calibri" w:hAnsi="Calibri" w:cs="Calibri"/>
            <w:color w:val="0000FF"/>
          </w:rPr>
          <w:t>(п. 104)</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center"/>
        <w:rPr>
          <w:rFonts w:ascii="Calibri" w:hAnsi="Calibri" w:cs="Calibri"/>
        </w:rPr>
      </w:pPr>
      <w:bookmarkStart w:id="46" w:name="Par691"/>
      <w:bookmarkEnd w:id="46"/>
      <w:r>
        <w:rPr>
          <w:rFonts w:ascii="Calibri" w:hAnsi="Calibri" w:cs="Calibri"/>
        </w:rPr>
        <w:t>ПЕРЕЧЕНЬ</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И ВЕЩЕЙ, ЗАПРЕЩЕННЫХ ДЛЯ ПЕРЕВОЗКИ В ВИДЕ РУЧНОЙ</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КЛАДИ И БАГАЖА НА ПАССАЖИРСКИХ СУДАХ ВНУТРЕННЕГО</w:t>
      </w:r>
    </w:p>
    <w:p w:rsidR="00F6533F" w:rsidRDefault="00F6533F">
      <w:pPr>
        <w:widowControl w:val="0"/>
        <w:autoSpaceDE w:val="0"/>
        <w:autoSpaceDN w:val="0"/>
        <w:adjustRightInd w:val="0"/>
        <w:spacing w:after="0" w:line="240" w:lineRule="auto"/>
        <w:jc w:val="center"/>
        <w:rPr>
          <w:rFonts w:ascii="Calibri" w:hAnsi="Calibri" w:cs="Calibri"/>
        </w:rPr>
      </w:pPr>
      <w:r>
        <w:rPr>
          <w:rFonts w:ascii="Calibri" w:hAnsi="Calibri" w:cs="Calibri"/>
        </w:rPr>
        <w:t>ВОДНОГО ТРАНСПОРТА</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пассажирам перевозить в виде ручной клади и багажа следующие предметы и вещества: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взрывчатые вещества, средства взрывания и предметы, ими начиненные: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пороха всякие, в любой упаковке и в любом количестве;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патроны боевые (в том числе малокалиберные);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патроны к газовому оружию;</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капсюли (пистоны) охотничьи;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тротил, динамит, тол, аммонал и другие взрывчатые вещества;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капсюли-детонаторы, электродетонаторы, электровоспламенители, детонирующий и огнепроводный шнур;</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сжатые и сжиженные газы: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газы для бытового пользования (бутан-пропан) и другие газы;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газовые баллончики с наполнением нервно-паралитического и слезоточивого воздействия;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легковоспламеняющиеся жидкости: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ацетон;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бензин;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пробы легковоспламеняющихся нефтепродуктов;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метанол;</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метилацетат (метиловый эфир);</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сероуглерод;</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эфиры;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этилцеллозола;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воспламеняющиеся твердые вещества: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подверженные самопроизвольному возгоранию;</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выделяющие легковоспламеняющиеся газы при взаимодействии с водой:</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калий, натрий, кальций металлический и их сплавы, кальций фосфористый;</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фосфор белый, желтый и красный и все другие вещества, относящиеся к категории воспламеняющихся твердых веществ;</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окисляющие вещества и органические перекиси:</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нитроцеллюлоза коллоидная, в гранулах или хлопьях, сухая или влажная, содержащая менее 25% воды или растворителя;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нитроцеллюлоза коллоидная, в кусках, влажная, содержащая менее 25% спирта;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нитроцеллюлоза сухая или влажная, содержащая менее 30% растворителя или 20% воды;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токсичные вещества;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радиоактивные материалы;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едкие и коррозирующие вещества: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сильные неорганические кислоты: соляная, серная, азотная;</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фтористо-водородная (плавиковая) кислота и другие сильные кислоты и коррозирующие вещества;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ядовитые и отравляющие вещества: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ядовитые сильнодействующие и отравляющие вещества в жидком или твердом состоянии, упакованные в любую тару;</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бруцин;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никотин;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стрихнин;</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тетрагидрофурфуриловый спирт;</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антифриз;</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тормозная жидкость;</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этиленгликоль;</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ртуть;</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соли синильной кислоты и цианистые препараты;</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циклон, цианплав, мышьяковистый ангидрид;</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вещи (предметы), которые могут повредить или загрязнить пассажирские салоны и каюты судна, нанести вред жизни и здоровью пассажиров, а также быть использованы в качестве орудия нападения на пассажиров и экипаж судна;</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оружие:</w:t>
      </w:r>
    </w:p>
    <w:p w:rsidR="00F6533F" w:rsidRDefault="00F653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47" w:name="Par751"/>
      <w:bookmarkEnd w:id="47"/>
      <w:r>
        <w:rPr>
          <w:rFonts w:ascii="Calibri" w:hAnsi="Calibri" w:cs="Calibri"/>
        </w:rPr>
        <w:t>Приложение N 10</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293" w:history="1">
        <w:r>
          <w:rPr>
            <w:rFonts w:ascii="Calibri" w:hAnsi="Calibri" w:cs="Calibri"/>
            <w:color w:val="0000FF"/>
          </w:rPr>
          <w:t>(п. 116)</w:t>
        </w:r>
      </w:hyperlink>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pStyle w:val="ConsPlusNonformat"/>
        <w:jc w:val="both"/>
      </w:pPr>
      <w:r>
        <w:t>┌──────────────┐</w:t>
      </w:r>
    </w:p>
    <w:p w:rsidR="00F6533F" w:rsidRDefault="00F6533F">
      <w:pPr>
        <w:pStyle w:val="ConsPlusNonformat"/>
        <w:jc w:val="both"/>
      </w:pPr>
      <w:r>
        <w:t>│              │</w:t>
      </w:r>
    </w:p>
    <w:p w:rsidR="00F6533F" w:rsidRDefault="00F6533F">
      <w:pPr>
        <w:pStyle w:val="ConsPlusNonformat"/>
        <w:jc w:val="both"/>
      </w:pPr>
      <w:r>
        <w:t>└──────────────┘</w:t>
      </w:r>
    </w:p>
    <w:p w:rsidR="00F6533F" w:rsidRDefault="00F6533F">
      <w:pPr>
        <w:pStyle w:val="ConsPlusNonformat"/>
        <w:jc w:val="both"/>
      </w:pPr>
      <w:r>
        <w:t>место для штемпелей и отметок о регистрации акта</w:t>
      </w:r>
    </w:p>
    <w:p w:rsidR="00F6533F" w:rsidRDefault="00F6533F">
      <w:pPr>
        <w:pStyle w:val="ConsPlusNonformat"/>
        <w:jc w:val="both"/>
      </w:pPr>
      <w:r>
        <w:t>┌─────────────────────────────────────────────────────────────────────────┐</w:t>
      </w:r>
    </w:p>
    <w:p w:rsidR="00F6533F" w:rsidRDefault="00F6533F">
      <w:pPr>
        <w:pStyle w:val="ConsPlusNonformat"/>
        <w:jc w:val="both"/>
      </w:pPr>
      <w:r>
        <w:t>│                                                                         │</w:t>
      </w:r>
    </w:p>
    <w:p w:rsidR="00F6533F" w:rsidRDefault="00F6533F">
      <w:pPr>
        <w:pStyle w:val="ConsPlusNonformat"/>
        <w:jc w:val="both"/>
      </w:pPr>
      <w:r>
        <w:t>└─────────────────────────────────────────────────────────────────────────┘</w:t>
      </w:r>
    </w:p>
    <w:p w:rsidR="00F6533F" w:rsidRDefault="00F6533F">
      <w:pPr>
        <w:pStyle w:val="ConsPlusNonformat"/>
        <w:jc w:val="both"/>
      </w:pPr>
    </w:p>
    <w:p w:rsidR="00F6533F" w:rsidRDefault="00F6533F">
      <w:pPr>
        <w:pStyle w:val="ConsPlusNonformat"/>
        <w:jc w:val="both"/>
      </w:pPr>
      <w:bookmarkStart w:id="48" w:name="Par764"/>
      <w:bookmarkEnd w:id="48"/>
      <w:r>
        <w:t xml:space="preserve">                         КОММЕРЧЕСКИЙ АКТ N ______</w:t>
      </w:r>
    </w:p>
    <w:p w:rsidR="00F6533F" w:rsidRDefault="00F6533F">
      <w:pPr>
        <w:pStyle w:val="ConsPlusNonformat"/>
        <w:jc w:val="both"/>
      </w:pPr>
    </w:p>
    <w:p w:rsidR="00F6533F" w:rsidRDefault="00F6533F">
      <w:pPr>
        <w:pStyle w:val="ConsPlusNonformat"/>
        <w:jc w:val="both"/>
      </w:pPr>
      <w:r>
        <w:t xml:space="preserve">    Составлен __ _______________ ____ г.</w:t>
      </w:r>
    </w:p>
    <w:p w:rsidR="00F6533F" w:rsidRDefault="00F6533F">
      <w:pPr>
        <w:pStyle w:val="ConsPlusNonformat"/>
        <w:jc w:val="both"/>
      </w:pPr>
      <w:r>
        <w:t xml:space="preserve">    В                                           К акту прилагаются:</w:t>
      </w:r>
    </w:p>
    <w:p w:rsidR="00F6533F" w:rsidRDefault="00F6533F">
      <w:pPr>
        <w:pStyle w:val="ConsPlusNonformat"/>
        <w:jc w:val="both"/>
      </w:pPr>
      <w:r>
        <w:t xml:space="preserve">    ┌──────────────────────────────────┐        1. ____________________</w:t>
      </w:r>
    </w:p>
    <w:p w:rsidR="00F6533F" w:rsidRDefault="00F6533F">
      <w:pPr>
        <w:pStyle w:val="ConsPlusNonformat"/>
        <w:jc w:val="both"/>
      </w:pPr>
      <w:r>
        <w:t xml:space="preserve">    │                                  │        2. ____________________</w:t>
      </w:r>
    </w:p>
    <w:p w:rsidR="00F6533F" w:rsidRDefault="00F6533F">
      <w:pPr>
        <w:pStyle w:val="ConsPlusNonformat"/>
        <w:jc w:val="both"/>
      </w:pPr>
      <w:r>
        <w:t xml:space="preserve">    └──────────────────────────────────┘        3. ____________________</w:t>
      </w:r>
    </w:p>
    <w:p w:rsidR="00F6533F" w:rsidRDefault="00F6533F">
      <w:pPr>
        <w:pStyle w:val="ConsPlusNonformat"/>
        <w:jc w:val="both"/>
      </w:pPr>
      <w:r>
        <w:t xml:space="preserve">    (наименование порта, в котором              4. ____________________</w:t>
      </w:r>
    </w:p>
    <w:p w:rsidR="00F6533F" w:rsidRDefault="00F6533F">
      <w:pPr>
        <w:pStyle w:val="ConsPlusNonformat"/>
        <w:jc w:val="both"/>
      </w:pPr>
      <w:r>
        <w:t xml:space="preserve">    производилась выдача багажа и                  ____________________</w:t>
      </w:r>
    </w:p>
    <w:p w:rsidR="00F6533F" w:rsidRDefault="00F6533F">
      <w:pPr>
        <w:pStyle w:val="ConsPlusNonformat"/>
        <w:jc w:val="both"/>
      </w:pPr>
      <w:r>
        <w:t xml:space="preserve">    составлялся коммерческий акт)</w:t>
      </w:r>
    </w:p>
    <w:p w:rsidR="00F6533F" w:rsidRDefault="00F6533F">
      <w:pPr>
        <w:pStyle w:val="ConsPlusNonformat"/>
        <w:jc w:val="both"/>
      </w:pPr>
      <w:r>
        <w:t xml:space="preserve">    В дополнение к акту</w:t>
      </w:r>
    </w:p>
    <w:p w:rsidR="00F6533F" w:rsidRDefault="00F6533F">
      <w:pPr>
        <w:pStyle w:val="ConsPlusNonformat"/>
        <w:jc w:val="both"/>
      </w:pPr>
      <w:r>
        <w:t xml:space="preserve">    N ___ от __ __________ ____ г.</w:t>
      </w:r>
    </w:p>
    <w:p w:rsidR="00F6533F" w:rsidRDefault="00F6533F">
      <w:pPr>
        <w:pStyle w:val="ConsPlusNonformat"/>
        <w:jc w:val="both"/>
      </w:pPr>
      <w:r>
        <w:t xml:space="preserve">    (о чем)</w:t>
      </w:r>
    </w:p>
    <w:p w:rsidR="00F6533F" w:rsidRDefault="00F6533F">
      <w:pPr>
        <w:pStyle w:val="ConsPlusNonformat"/>
        <w:jc w:val="both"/>
      </w:pPr>
      <w:r>
        <w:t xml:space="preserve">    ______________________________</w:t>
      </w:r>
    </w:p>
    <w:p w:rsidR="00F6533F" w:rsidRDefault="00F6533F">
      <w:pPr>
        <w:pStyle w:val="ConsPlusNonformat"/>
        <w:jc w:val="both"/>
      </w:pPr>
    </w:p>
    <w:p w:rsidR="00F6533F" w:rsidRDefault="00F6533F">
      <w:pPr>
        <w:pStyle w:val="ConsPlusNonformat"/>
        <w:jc w:val="both"/>
      </w:pPr>
      <w:r>
        <w:t xml:space="preserve">    На отправку __________ ____ г.</w:t>
      </w:r>
    </w:p>
    <w:p w:rsidR="00F6533F" w:rsidRDefault="00F6533F">
      <w:pPr>
        <w:pStyle w:val="ConsPlusNonformat"/>
        <w:jc w:val="both"/>
      </w:pPr>
    </w:p>
    <w:p w:rsidR="00F6533F" w:rsidRDefault="00F6533F">
      <w:pPr>
        <w:pStyle w:val="ConsPlusNonformat"/>
        <w:jc w:val="both"/>
      </w:pPr>
      <w:r>
        <w:lastRenderedPageBreak/>
        <w:t xml:space="preserve">    Пункт отправления _____________________________________________________</w:t>
      </w:r>
    </w:p>
    <w:p w:rsidR="00F6533F" w:rsidRDefault="00F6533F">
      <w:pPr>
        <w:pStyle w:val="ConsPlusNonformat"/>
        <w:jc w:val="both"/>
      </w:pPr>
      <w:r>
        <w:t xml:space="preserve">    Пункт назначения ______________________________________________________</w:t>
      </w:r>
    </w:p>
    <w:p w:rsidR="00F6533F" w:rsidRDefault="00F6533F">
      <w:pPr>
        <w:pStyle w:val="ConsPlusNonformat"/>
        <w:jc w:val="both"/>
      </w:pPr>
      <w:r>
        <w:t xml:space="preserve">    Отправитель ___________________________________________________________</w:t>
      </w:r>
    </w:p>
    <w:p w:rsidR="00F6533F" w:rsidRDefault="00F6533F">
      <w:pPr>
        <w:pStyle w:val="ConsPlusNonformat"/>
        <w:jc w:val="both"/>
      </w:pPr>
      <w:r>
        <w:t xml:space="preserve">    Получатель ____________________________________________________________</w:t>
      </w:r>
    </w:p>
    <w:p w:rsidR="00F6533F" w:rsidRDefault="00F6533F">
      <w:pPr>
        <w:pStyle w:val="ConsPlusNonformat"/>
        <w:jc w:val="both"/>
      </w:pPr>
    </w:p>
    <w:p w:rsidR="00F6533F" w:rsidRDefault="00F6533F">
      <w:pPr>
        <w:pStyle w:val="ConsPlusNonformat"/>
        <w:jc w:val="both"/>
      </w:pPr>
      <w:bookmarkStart w:id="49" w:name="Par786"/>
      <w:bookmarkEnd w:id="49"/>
      <w:r>
        <w:t xml:space="preserve">                        Раздел А. Сведения о багаже</w:t>
      </w:r>
    </w:p>
    <w:p w:rsidR="00F6533F" w:rsidRDefault="00F6533F">
      <w:pPr>
        <w:pStyle w:val="ConsPlusNonformat"/>
        <w:jc w:val="both"/>
      </w:pPr>
    </w:p>
    <w:p w:rsidR="00F6533F" w:rsidRDefault="00F6533F">
      <w:pPr>
        <w:pStyle w:val="ConsPlusNonformat"/>
        <w:jc w:val="both"/>
      </w:pPr>
      <w:r>
        <w:t xml:space="preserve">    багаж _____________, массой _________________ кг</w:t>
      </w:r>
    </w:p>
    <w:p w:rsidR="00F6533F" w:rsidRDefault="00F6533F">
      <w:pPr>
        <w:pStyle w:val="ConsPlusNonformat"/>
        <w:jc w:val="both"/>
      </w:pPr>
      <w:r>
        <w:t xml:space="preserve">    прибыл __ _____________ ____ г.</w:t>
      </w:r>
    </w:p>
    <w:p w:rsidR="00F6533F" w:rsidRDefault="00F6533F">
      <w:pPr>
        <w:pStyle w:val="ConsPlusNonformat"/>
        <w:jc w:val="both"/>
      </w:pPr>
    </w:p>
    <w:p w:rsidR="00F6533F" w:rsidRDefault="00F6533F">
      <w:pPr>
        <w:pStyle w:val="ConsPlusNonformat"/>
        <w:jc w:val="both"/>
      </w:pPr>
      <w:r>
        <w:t>Имеются ли у багажа следы вскрытия или повреждения</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Описание состояния багажа и тех обстоятельств,  при  которых  выявлена  его</w:t>
      </w:r>
    </w:p>
    <w:p w:rsidR="00F6533F" w:rsidRDefault="00F6533F">
      <w:pPr>
        <w:pStyle w:val="ConsPlusNonformat"/>
        <w:jc w:val="both"/>
      </w:pPr>
      <w:r>
        <w:t>несохранность</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данные о том,  правильно  ли  был  погружен,  размещен  и  закреплен  багаж</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описание  нарушения  требований   к   погрузке,  размещению  или  креплению</w:t>
      </w:r>
    </w:p>
    <w:p w:rsidR="00F6533F" w:rsidRDefault="00F6533F">
      <w:pPr>
        <w:pStyle w:val="ConsPlusNonformat"/>
        <w:jc w:val="both"/>
      </w:pPr>
      <w:r>
        <w:t>багажа</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Имеются отметки отправителя о состоянии багажа</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Объявленная ценность _____________________ руб. ___________ коп.</w:t>
      </w:r>
    </w:p>
    <w:p w:rsidR="00F6533F" w:rsidRDefault="00F6533F">
      <w:pPr>
        <w:pStyle w:val="ConsPlusNonformat"/>
        <w:jc w:val="both"/>
      </w:pPr>
      <w:r>
        <w:t>Погрузка осуществлялась средствами _______________________ масса багажа при</w:t>
      </w:r>
    </w:p>
    <w:p w:rsidR="00F6533F" w:rsidRDefault="00F6533F">
      <w:pPr>
        <w:pStyle w:val="ConsPlusNonformat"/>
        <w:jc w:val="both"/>
      </w:pPr>
      <w:r>
        <w:t>погрузке определена</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 xml:space="preserve">                          (кем и каким способом)</w:t>
      </w:r>
    </w:p>
    <w:p w:rsidR="00F6533F" w:rsidRDefault="00F6533F">
      <w:pPr>
        <w:pStyle w:val="ConsPlusNonformat"/>
        <w:jc w:val="both"/>
      </w:pPr>
    </w:p>
    <w:p w:rsidR="00F6533F" w:rsidRDefault="00F6533F">
      <w:pPr>
        <w:pStyle w:val="ConsPlusNonformat"/>
        <w:jc w:val="both"/>
      </w:pPr>
      <w:bookmarkStart w:id="50" w:name="Par809"/>
      <w:bookmarkEnd w:id="50"/>
      <w:r>
        <w:t xml:space="preserve">                            РЕЗУЛЬТАТЫ ПРОВЕРКИ</w:t>
      </w:r>
    </w:p>
    <w:p w:rsidR="00F6533F" w:rsidRDefault="00F6533F">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845"/>
        <w:gridCol w:w="2337"/>
        <w:gridCol w:w="1845"/>
        <w:gridCol w:w="1107"/>
        <w:gridCol w:w="246"/>
        <w:gridCol w:w="123"/>
        <w:gridCol w:w="492"/>
        <w:gridCol w:w="1722"/>
      </w:tblGrid>
      <w:tr w:rsidR="00F6533F">
        <w:trPr>
          <w:trHeight w:val="400"/>
          <w:tblCellSpacing w:w="5" w:type="nil"/>
        </w:trPr>
        <w:tc>
          <w:tcPr>
            <w:tcW w:w="1845" w:type="dxa"/>
            <w:tcBorders>
              <w:top w:val="single" w:sz="8" w:space="0" w:color="auto"/>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w:t>
            </w:r>
          </w:p>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багажа    </w:t>
            </w:r>
          </w:p>
        </w:tc>
        <w:tc>
          <w:tcPr>
            <w:tcW w:w="2337" w:type="dxa"/>
            <w:tcBorders>
              <w:top w:val="single" w:sz="8" w:space="0" w:color="auto"/>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Род упаковки   </w:t>
            </w:r>
          </w:p>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(род багажа)   </w:t>
            </w:r>
          </w:p>
        </w:tc>
        <w:tc>
          <w:tcPr>
            <w:tcW w:w="1845" w:type="dxa"/>
            <w:tcBorders>
              <w:top w:val="single" w:sz="8" w:space="0" w:color="auto"/>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     </w:t>
            </w:r>
          </w:p>
        </w:tc>
        <w:tc>
          <w:tcPr>
            <w:tcW w:w="1968" w:type="dxa"/>
            <w:gridSpan w:val="4"/>
            <w:tcBorders>
              <w:top w:val="single" w:sz="8" w:space="0" w:color="auto"/>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Масса одного </w:t>
            </w:r>
          </w:p>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места багажа </w:t>
            </w:r>
          </w:p>
        </w:tc>
        <w:tc>
          <w:tcPr>
            <w:tcW w:w="1722" w:type="dxa"/>
            <w:tcBorders>
              <w:top w:val="single" w:sz="8" w:space="0" w:color="auto"/>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Общая масса </w:t>
            </w:r>
          </w:p>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кг    </w:t>
            </w:r>
          </w:p>
        </w:tc>
      </w:tr>
      <w:tr w:rsidR="00F6533F">
        <w:trPr>
          <w:tblCellSpacing w:w="5" w:type="nil"/>
        </w:trPr>
        <w:tc>
          <w:tcPr>
            <w:tcW w:w="7134" w:type="dxa"/>
            <w:gridSpan w:val="4"/>
            <w:tcBorders>
              <w:bottom w:val="single" w:sz="8" w:space="0" w:color="auto"/>
            </w:tcBorders>
          </w:tcPr>
          <w:p w:rsidR="00F6533F" w:rsidRDefault="00F6533F">
            <w:pPr>
              <w:widowControl w:val="0"/>
              <w:autoSpaceDE w:val="0"/>
              <w:autoSpaceDN w:val="0"/>
              <w:adjustRightInd w:val="0"/>
              <w:spacing w:after="0" w:line="240" w:lineRule="auto"/>
              <w:jc w:val="both"/>
              <w:outlineLvl w:val="3"/>
              <w:rPr>
                <w:rFonts w:ascii="Courier New" w:hAnsi="Courier New" w:cs="Courier New"/>
                <w:sz w:val="20"/>
                <w:szCs w:val="20"/>
              </w:rPr>
            </w:pPr>
            <w:bookmarkStart w:id="51" w:name="Par815"/>
            <w:bookmarkEnd w:id="51"/>
            <w:r>
              <w:rPr>
                <w:rFonts w:ascii="Courier New" w:hAnsi="Courier New" w:cs="Courier New"/>
                <w:sz w:val="20"/>
                <w:szCs w:val="20"/>
              </w:rPr>
              <w:t xml:space="preserve">                     Раздел Б. Значится по документам:</w:t>
            </w:r>
          </w:p>
        </w:tc>
        <w:tc>
          <w:tcPr>
            <w:tcW w:w="2583" w:type="dxa"/>
            <w:gridSpan w:val="4"/>
            <w:tcBorders>
              <w:bottom w:val="single" w:sz="8" w:space="0" w:color="auto"/>
            </w:tcBorders>
          </w:tcPr>
          <w:p w:rsidR="00F6533F" w:rsidRDefault="00F6533F">
            <w:pPr>
              <w:widowControl w:val="0"/>
              <w:autoSpaceDE w:val="0"/>
              <w:autoSpaceDN w:val="0"/>
              <w:adjustRightInd w:val="0"/>
              <w:spacing w:after="0" w:line="240" w:lineRule="auto"/>
              <w:jc w:val="both"/>
              <w:outlineLvl w:val="3"/>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7503" w:type="dxa"/>
            <w:gridSpan w:val="6"/>
            <w:tcBorders>
              <w:bottom w:val="single" w:sz="8" w:space="0" w:color="auto"/>
            </w:tcBorders>
          </w:tcPr>
          <w:p w:rsidR="00F6533F" w:rsidRDefault="00F6533F">
            <w:pPr>
              <w:widowControl w:val="0"/>
              <w:autoSpaceDE w:val="0"/>
              <w:autoSpaceDN w:val="0"/>
              <w:adjustRightInd w:val="0"/>
              <w:spacing w:after="0" w:line="240" w:lineRule="auto"/>
              <w:jc w:val="both"/>
              <w:outlineLvl w:val="3"/>
              <w:rPr>
                <w:rFonts w:ascii="Courier New" w:hAnsi="Courier New" w:cs="Courier New"/>
                <w:sz w:val="20"/>
                <w:szCs w:val="20"/>
              </w:rPr>
            </w:pPr>
            <w:bookmarkStart w:id="52" w:name="Par823"/>
            <w:bookmarkEnd w:id="52"/>
            <w:r>
              <w:rPr>
                <w:rFonts w:ascii="Courier New" w:hAnsi="Courier New" w:cs="Courier New"/>
                <w:sz w:val="20"/>
                <w:szCs w:val="20"/>
              </w:rPr>
              <w:t xml:space="preserve">                  Раздел В. В действительности оказалось:</w:t>
            </w:r>
          </w:p>
        </w:tc>
        <w:tc>
          <w:tcPr>
            <w:tcW w:w="2214" w:type="dxa"/>
            <w:gridSpan w:val="2"/>
            <w:tcBorders>
              <w:bottom w:val="single" w:sz="8" w:space="0" w:color="auto"/>
            </w:tcBorders>
          </w:tcPr>
          <w:p w:rsidR="00F6533F" w:rsidRDefault="00F6533F">
            <w:pPr>
              <w:widowControl w:val="0"/>
              <w:autoSpaceDE w:val="0"/>
              <w:autoSpaceDN w:val="0"/>
              <w:adjustRightInd w:val="0"/>
              <w:spacing w:after="0" w:line="240" w:lineRule="auto"/>
              <w:jc w:val="both"/>
              <w:outlineLvl w:val="3"/>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7380" w:type="dxa"/>
            <w:gridSpan w:val="5"/>
            <w:tcBorders>
              <w:bottom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поврежденных багажных мест</w:t>
            </w:r>
          </w:p>
        </w:tc>
        <w:tc>
          <w:tcPr>
            <w:tcW w:w="2337" w:type="dxa"/>
            <w:gridSpan w:val="3"/>
            <w:tcBorders>
              <w:bottom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r w:rsidR="00F6533F">
        <w:trPr>
          <w:tblCellSpacing w:w="5" w:type="nil"/>
        </w:trPr>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2337"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968" w:type="dxa"/>
            <w:gridSpan w:val="4"/>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F6533F" w:rsidRDefault="00F6533F">
            <w:pPr>
              <w:widowControl w:val="0"/>
              <w:autoSpaceDE w:val="0"/>
              <w:autoSpaceDN w:val="0"/>
              <w:adjustRightInd w:val="0"/>
              <w:spacing w:after="0" w:line="240" w:lineRule="auto"/>
              <w:jc w:val="both"/>
              <w:rPr>
                <w:rFonts w:ascii="Courier New" w:hAnsi="Courier New" w:cs="Courier New"/>
                <w:sz w:val="20"/>
                <w:szCs w:val="20"/>
              </w:rPr>
            </w:pPr>
          </w:p>
        </w:tc>
      </w:tr>
    </w:tbl>
    <w:p w:rsidR="00F6533F" w:rsidRDefault="00F6533F">
      <w:pPr>
        <w:widowControl w:val="0"/>
        <w:autoSpaceDE w:val="0"/>
        <w:autoSpaceDN w:val="0"/>
        <w:adjustRightInd w:val="0"/>
        <w:spacing w:after="0" w:line="240" w:lineRule="auto"/>
        <w:jc w:val="both"/>
        <w:rPr>
          <w:rFonts w:ascii="Calibri" w:hAnsi="Calibri" w:cs="Calibri"/>
        </w:rPr>
      </w:pPr>
    </w:p>
    <w:p w:rsidR="00F6533F" w:rsidRDefault="00F6533F">
      <w:pPr>
        <w:pStyle w:val="ConsPlusNonformat"/>
        <w:jc w:val="both"/>
      </w:pPr>
      <w:bookmarkStart w:id="53" w:name="Par840"/>
      <w:bookmarkEnd w:id="53"/>
      <w:r>
        <w:t xml:space="preserve">     Раздел Г. Описание повреждения (порчи) багажа с указанием суммы,</w:t>
      </w:r>
    </w:p>
    <w:p w:rsidR="00F6533F" w:rsidRDefault="00F6533F">
      <w:pPr>
        <w:pStyle w:val="ConsPlusNonformat"/>
        <w:jc w:val="both"/>
      </w:pPr>
      <w:r>
        <w:t xml:space="preserve">                    на которую снизилась его стоимость</w:t>
      </w:r>
    </w:p>
    <w:p w:rsidR="00F6533F" w:rsidRDefault="00F6533F">
      <w:pPr>
        <w:pStyle w:val="ConsPlusNonformat"/>
        <w:jc w:val="both"/>
      </w:pP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p>
    <w:p w:rsidR="00F6533F" w:rsidRDefault="00F6533F">
      <w:pPr>
        <w:pStyle w:val="ConsPlusNonformat"/>
        <w:jc w:val="both"/>
      </w:pPr>
      <w:bookmarkStart w:id="54" w:name="Par849"/>
      <w:bookmarkEnd w:id="54"/>
      <w:r>
        <w:t xml:space="preserve">            Раздел Д. Описание оказавшегося багажа с указанием</w:t>
      </w:r>
    </w:p>
    <w:p w:rsidR="00F6533F" w:rsidRDefault="00F6533F">
      <w:pPr>
        <w:pStyle w:val="ConsPlusNonformat"/>
        <w:jc w:val="both"/>
      </w:pPr>
      <w:r>
        <w:lastRenderedPageBreak/>
        <w:t xml:space="preserve">                           фактической недостачи</w:t>
      </w:r>
    </w:p>
    <w:p w:rsidR="00F6533F" w:rsidRDefault="00F6533F">
      <w:pPr>
        <w:pStyle w:val="ConsPlusNonformat"/>
        <w:jc w:val="both"/>
      </w:pP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p>
    <w:p w:rsidR="00F6533F" w:rsidRDefault="00F6533F">
      <w:pPr>
        <w:pStyle w:val="ConsPlusNonformat"/>
        <w:jc w:val="both"/>
      </w:pPr>
      <w:r>
        <w:t>Подписи:</w:t>
      </w:r>
    </w:p>
    <w:p w:rsidR="00F6533F" w:rsidRDefault="00F6533F">
      <w:pPr>
        <w:pStyle w:val="ConsPlusNonformat"/>
        <w:jc w:val="both"/>
      </w:pPr>
    </w:p>
    <w:p w:rsidR="00F6533F" w:rsidRDefault="00F6533F">
      <w:pPr>
        <w:pStyle w:val="ConsPlusNonformat"/>
        <w:jc w:val="both"/>
      </w:pPr>
      <w:r>
        <w:t>Сторона, инициировавшая                 Сторона, к которой предъявляется</w:t>
      </w:r>
    </w:p>
    <w:p w:rsidR="00F6533F" w:rsidRDefault="00F6533F">
      <w:pPr>
        <w:pStyle w:val="ConsPlusNonformat"/>
        <w:jc w:val="both"/>
      </w:pPr>
      <w:r>
        <w:t>составление акта                        претензия</w:t>
      </w:r>
    </w:p>
    <w:p w:rsidR="00F6533F" w:rsidRDefault="00F6533F">
      <w:pPr>
        <w:pStyle w:val="ConsPlusNonformat"/>
        <w:jc w:val="both"/>
      </w:pPr>
      <w:r>
        <w:t>___________________________             __________________________</w:t>
      </w:r>
    </w:p>
    <w:p w:rsidR="00F6533F" w:rsidRDefault="00F6533F">
      <w:pPr>
        <w:pStyle w:val="ConsPlusNonformat"/>
        <w:jc w:val="both"/>
      </w:pPr>
      <w:r>
        <w:t xml:space="preserve">    (владелец багажа)                     (название организации)</w:t>
      </w:r>
    </w:p>
    <w:p w:rsidR="00F6533F" w:rsidRDefault="00F6533F">
      <w:pPr>
        <w:pStyle w:val="ConsPlusNonformat"/>
        <w:jc w:val="both"/>
      </w:pPr>
      <w:r>
        <w:t>_______________ _____________________   ______________________ ____________</w:t>
      </w:r>
    </w:p>
    <w:p w:rsidR="00F6533F" w:rsidRDefault="00F6533F">
      <w:pPr>
        <w:pStyle w:val="ConsPlusNonformat"/>
        <w:jc w:val="both"/>
      </w:pPr>
      <w:r>
        <w:t xml:space="preserve">    (Ф.И.О.)          (подпись)          (Ф.И.О., должность)    (подпись)</w:t>
      </w:r>
    </w:p>
    <w:p w:rsidR="00F6533F" w:rsidRDefault="00F6533F">
      <w:pPr>
        <w:pStyle w:val="ConsPlusNonformat"/>
        <w:jc w:val="both"/>
      </w:pPr>
    </w:p>
    <w:p w:rsidR="00F6533F" w:rsidRDefault="00F6533F">
      <w:pPr>
        <w:pStyle w:val="ConsPlusNonformat"/>
        <w:jc w:val="both"/>
      </w:pPr>
      <w:r>
        <w:t>Коммерческий акт получил</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 xml:space="preserve">                (Ф.И.О. лица, получающего коммерческий акт)</w:t>
      </w:r>
    </w:p>
    <w:p w:rsidR="00F6533F" w:rsidRDefault="00F6533F">
      <w:pPr>
        <w:pStyle w:val="ConsPlusNonformat"/>
        <w:jc w:val="both"/>
      </w:pPr>
      <w:r>
        <w:t>по доверенности N _______ от ______________________________________________</w:t>
      </w:r>
    </w:p>
    <w:p w:rsidR="00F6533F" w:rsidRDefault="00F6533F">
      <w:pPr>
        <w:pStyle w:val="ConsPlusNonformat"/>
        <w:jc w:val="both"/>
      </w:pPr>
    </w:p>
    <w:p w:rsidR="00F6533F" w:rsidRDefault="00F6533F">
      <w:pPr>
        <w:pStyle w:val="ConsPlusNonformat"/>
        <w:jc w:val="both"/>
      </w:pPr>
      <w:r>
        <w:t>__ ______________ ____ г.</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jc w:val="right"/>
        <w:outlineLvl w:val="1"/>
        <w:rPr>
          <w:rFonts w:ascii="Calibri" w:hAnsi="Calibri" w:cs="Calibri"/>
        </w:rPr>
      </w:pPr>
      <w:bookmarkStart w:id="55" w:name="Par876"/>
      <w:bookmarkEnd w:id="55"/>
      <w:r>
        <w:rPr>
          <w:rFonts w:ascii="Calibri" w:hAnsi="Calibri" w:cs="Calibri"/>
        </w:rPr>
        <w:t>Приложение N 11</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перевозки пассажиров</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и их багажа на внутреннем</w:t>
      </w:r>
    </w:p>
    <w:p w:rsidR="00F6533F" w:rsidRDefault="00F6533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водном транспорте </w:t>
      </w:r>
      <w:hyperlink w:anchor="Par293" w:history="1">
        <w:r>
          <w:rPr>
            <w:rFonts w:ascii="Calibri" w:hAnsi="Calibri" w:cs="Calibri"/>
            <w:color w:val="0000FF"/>
          </w:rPr>
          <w:t>(п. 116)</w:t>
        </w:r>
      </w:hyperlink>
    </w:p>
    <w:p w:rsidR="00F6533F" w:rsidRDefault="00F6533F">
      <w:pPr>
        <w:widowControl w:val="0"/>
        <w:autoSpaceDE w:val="0"/>
        <w:autoSpaceDN w:val="0"/>
        <w:adjustRightInd w:val="0"/>
        <w:spacing w:after="0" w:line="240" w:lineRule="auto"/>
        <w:jc w:val="both"/>
        <w:rPr>
          <w:rFonts w:ascii="Calibri" w:hAnsi="Calibri" w:cs="Calibri"/>
        </w:rPr>
      </w:pPr>
    </w:p>
    <w:p w:rsidR="00F6533F" w:rsidRDefault="00F6533F">
      <w:pPr>
        <w:pStyle w:val="ConsPlusNonformat"/>
        <w:jc w:val="both"/>
      </w:pPr>
      <w:bookmarkStart w:id="56" w:name="Par881"/>
      <w:bookmarkEnd w:id="56"/>
      <w:r>
        <w:t xml:space="preserve">                              Акт общей формы</w:t>
      </w:r>
    </w:p>
    <w:p w:rsidR="00F6533F" w:rsidRDefault="00F6533F">
      <w:pPr>
        <w:pStyle w:val="ConsPlusNonformat"/>
        <w:jc w:val="both"/>
      </w:pPr>
    </w:p>
    <w:p w:rsidR="00F6533F" w:rsidRDefault="00F6533F">
      <w:pPr>
        <w:pStyle w:val="ConsPlusNonformat"/>
        <w:jc w:val="both"/>
      </w:pPr>
      <w:r>
        <w:t>Речной порт (причал) ______________________________________________________</w:t>
      </w:r>
    </w:p>
    <w:p w:rsidR="00F6533F" w:rsidRDefault="00F6533F">
      <w:pPr>
        <w:pStyle w:val="ConsPlusNonformat"/>
        <w:jc w:val="both"/>
      </w:pPr>
      <w:r>
        <w:t>Название судна  ______________________ маршрут ____________________________</w:t>
      </w:r>
    </w:p>
    <w:p w:rsidR="00F6533F" w:rsidRDefault="00F6533F">
      <w:pPr>
        <w:pStyle w:val="ConsPlusNonformat"/>
        <w:jc w:val="both"/>
      </w:pPr>
      <w:r>
        <w:t xml:space="preserve">                           __ _______________ г.</w:t>
      </w:r>
    </w:p>
    <w:p w:rsidR="00F6533F" w:rsidRDefault="00F6533F">
      <w:pPr>
        <w:pStyle w:val="ConsPlusNonformat"/>
        <w:jc w:val="both"/>
      </w:pPr>
    </w:p>
    <w:p w:rsidR="00F6533F" w:rsidRDefault="00F6533F">
      <w:pPr>
        <w:pStyle w:val="ConsPlusNonformat"/>
        <w:jc w:val="both"/>
      </w:pPr>
      <w:r>
        <w:t xml:space="preserve">    Настоящий акт составлен в присутствии следующих лиц:</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 xml:space="preserve">                    (фамилия, имя, отчество, должность)</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Перевозчик ________________________________________________________________</w:t>
      </w:r>
    </w:p>
    <w:p w:rsidR="00F6533F" w:rsidRDefault="00F6533F">
      <w:pPr>
        <w:pStyle w:val="ConsPlusNonformat"/>
        <w:jc w:val="both"/>
      </w:pPr>
      <w:r>
        <w:t>Речной порт (причал) отправления</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Речной порт (причал) назначения</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Багажная квитанция N 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дата приема багажа к перевозке  ____ ______________________________ г. 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наименование багажа (количество)</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Описание обстоятельств, вызвавших составление акта:</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r>
        <w:t>___________________________________________________________________________</w:t>
      </w:r>
    </w:p>
    <w:p w:rsidR="00F6533F" w:rsidRDefault="00F6533F">
      <w:pPr>
        <w:pStyle w:val="ConsPlusNonformat"/>
        <w:jc w:val="both"/>
      </w:pPr>
    </w:p>
    <w:p w:rsidR="00F6533F" w:rsidRDefault="00F6533F">
      <w:pPr>
        <w:pStyle w:val="ConsPlusNonformat"/>
        <w:jc w:val="both"/>
      </w:pPr>
      <w:r>
        <w:t xml:space="preserve">                     Подписи: _______________________</w:t>
      </w:r>
    </w:p>
    <w:p w:rsidR="00F6533F" w:rsidRDefault="00F6533F">
      <w:pPr>
        <w:pStyle w:val="ConsPlusNonformat"/>
        <w:jc w:val="both"/>
      </w:pPr>
      <w:r>
        <w:t xml:space="preserve">                              _______________________</w:t>
      </w:r>
    </w:p>
    <w:p w:rsidR="00F6533F" w:rsidRDefault="00F6533F">
      <w:pPr>
        <w:pStyle w:val="ConsPlusNonformat"/>
        <w:jc w:val="both"/>
      </w:pPr>
      <w:r>
        <w:lastRenderedPageBreak/>
        <w:t xml:space="preserve">                              _______________________</w:t>
      </w: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autoSpaceDE w:val="0"/>
        <w:autoSpaceDN w:val="0"/>
        <w:adjustRightInd w:val="0"/>
        <w:spacing w:after="0" w:line="240" w:lineRule="auto"/>
        <w:ind w:firstLine="540"/>
        <w:jc w:val="both"/>
        <w:rPr>
          <w:rFonts w:ascii="Calibri" w:hAnsi="Calibri" w:cs="Calibri"/>
        </w:rPr>
      </w:pPr>
    </w:p>
    <w:p w:rsidR="00F6533F" w:rsidRDefault="00F653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2B6A" w:rsidRDefault="00D02B6A"/>
    <w:sectPr w:rsidR="00D02B6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F6533F"/>
    <w:rsid w:val="00000A26"/>
    <w:rsid w:val="00000AAB"/>
    <w:rsid w:val="00001104"/>
    <w:rsid w:val="000016C6"/>
    <w:rsid w:val="00002483"/>
    <w:rsid w:val="00002869"/>
    <w:rsid w:val="00003CDA"/>
    <w:rsid w:val="00003D89"/>
    <w:rsid w:val="0000537F"/>
    <w:rsid w:val="00005733"/>
    <w:rsid w:val="00005B94"/>
    <w:rsid w:val="0000715C"/>
    <w:rsid w:val="0000754D"/>
    <w:rsid w:val="0001179B"/>
    <w:rsid w:val="00012C95"/>
    <w:rsid w:val="00013B8F"/>
    <w:rsid w:val="000153A3"/>
    <w:rsid w:val="000159BA"/>
    <w:rsid w:val="00015CDA"/>
    <w:rsid w:val="00015ECA"/>
    <w:rsid w:val="00016EDE"/>
    <w:rsid w:val="0002058F"/>
    <w:rsid w:val="00021B67"/>
    <w:rsid w:val="00021EF2"/>
    <w:rsid w:val="000228A3"/>
    <w:rsid w:val="00023BA0"/>
    <w:rsid w:val="00024BA6"/>
    <w:rsid w:val="00024FA1"/>
    <w:rsid w:val="000258E0"/>
    <w:rsid w:val="00025DC1"/>
    <w:rsid w:val="000265B2"/>
    <w:rsid w:val="0002716D"/>
    <w:rsid w:val="000277A1"/>
    <w:rsid w:val="00031987"/>
    <w:rsid w:val="000319ED"/>
    <w:rsid w:val="00032B15"/>
    <w:rsid w:val="00032D70"/>
    <w:rsid w:val="00034010"/>
    <w:rsid w:val="00034FE6"/>
    <w:rsid w:val="000354DF"/>
    <w:rsid w:val="00035C44"/>
    <w:rsid w:val="000407C3"/>
    <w:rsid w:val="000416B8"/>
    <w:rsid w:val="00041A04"/>
    <w:rsid w:val="00042513"/>
    <w:rsid w:val="00042BE5"/>
    <w:rsid w:val="0004318E"/>
    <w:rsid w:val="00043958"/>
    <w:rsid w:val="00043A83"/>
    <w:rsid w:val="0004484C"/>
    <w:rsid w:val="00045EF0"/>
    <w:rsid w:val="00047758"/>
    <w:rsid w:val="00047EE2"/>
    <w:rsid w:val="00047F78"/>
    <w:rsid w:val="000515FC"/>
    <w:rsid w:val="0005160D"/>
    <w:rsid w:val="00051D7F"/>
    <w:rsid w:val="0005214D"/>
    <w:rsid w:val="00052B6F"/>
    <w:rsid w:val="00052E4C"/>
    <w:rsid w:val="00053EA5"/>
    <w:rsid w:val="00054B7D"/>
    <w:rsid w:val="00054C87"/>
    <w:rsid w:val="00055CD2"/>
    <w:rsid w:val="00055EFC"/>
    <w:rsid w:val="0005626C"/>
    <w:rsid w:val="00056502"/>
    <w:rsid w:val="0005698E"/>
    <w:rsid w:val="0005743F"/>
    <w:rsid w:val="000602CA"/>
    <w:rsid w:val="0006039A"/>
    <w:rsid w:val="00060A0C"/>
    <w:rsid w:val="00061135"/>
    <w:rsid w:val="00061EE1"/>
    <w:rsid w:val="000659E9"/>
    <w:rsid w:val="00070332"/>
    <w:rsid w:val="000718F3"/>
    <w:rsid w:val="00071B31"/>
    <w:rsid w:val="000723D0"/>
    <w:rsid w:val="00075044"/>
    <w:rsid w:val="0007626F"/>
    <w:rsid w:val="0007641C"/>
    <w:rsid w:val="0007771F"/>
    <w:rsid w:val="000811D1"/>
    <w:rsid w:val="00081550"/>
    <w:rsid w:val="000815E2"/>
    <w:rsid w:val="00081C76"/>
    <w:rsid w:val="0008202D"/>
    <w:rsid w:val="00083C63"/>
    <w:rsid w:val="00083FF9"/>
    <w:rsid w:val="0008405B"/>
    <w:rsid w:val="00084B82"/>
    <w:rsid w:val="00085DDF"/>
    <w:rsid w:val="00086391"/>
    <w:rsid w:val="00086812"/>
    <w:rsid w:val="000873CE"/>
    <w:rsid w:val="000879C8"/>
    <w:rsid w:val="00087B6D"/>
    <w:rsid w:val="00087BC6"/>
    <w:rsid w:val="00090937"/>
    <w:rsid w:val="00090E49"/>
    <w:rsid w:val="000920AA"/>
    <w:rsid w:val="00094480"/>
    <w:rsid w:val="0009544F"/>
    <w:rsid w:val="00095F1B"/>
    <w:rsid w:val="00096E02"/>
    <w:rsid w:val="00097C7A"/>
    <w:rsid w:val="000A06B8"/>
    <w:rsid w:val="000A0727"/>
    <w:rsid w:val="000A1421"/>
    <w:rsid w:val="000A2AF1"/>
    <w:rsid w:val="000A456A"/>
    <w:rsid w:val="000A5864"/>
    <w:rsid w:val="000A7415"/>
    <w:rsid w:val="000A79BC"/>
    <w:rsid w:val="000B2060"/>
    <w:rsid w:val="000B2D29"/>
    <w:rsid w:val="000B423A"/>
    <w:rsid w:val="000B4921"/>
    <w:rsid w:val="000B4D49"/>
    <w:rsid w:val="000B6864"/>
    <w:rsid w:val="000B7434"/>
    <w:rsid w:val="000C2CE9"/>
    <w:rsid w:val="000C30A9"/>
    <w:rsid w:val="000C7F60"/>
    <w:rsid w:val="000D0B73"/>
    <w:rsid w:val="000D0D43"/>
    <w:rsid w:val="000D16D8"/>
    <w:rsid w:val="000D2F0C"/>
    <w:rsid w:val="000D3080"/>
    <w:rsid w:val="000D31B1"/>
    <w:rsid w:val="000D38D3"/>
    <w:rsid w:val="000D431C"/>
    <w:rsid w:val="000D5E1B"/>
    <w:rsid w:val="000D67C1"/>
    <w:rsid w:val="000D7056"/>
    <w:rsid w:val="000E1AF5"/>
    <w:rsid w:val="000E2948"/>
    <w:rsid w:val="000E3E8F"/>
    <w:rsid w:val="000E4043"/>
    <w:rsid w:val="000E6034"/>
    <w:rsid w:val="000E76BD"/>
    <w:rsid w:val="000E7C81"/>
    <w:rsid w:val="000F002F"/>
    <w:rsid w:val="000F029A"/>
    <w:rsid w:val="000F0C63"/>
    <w:rsid w:val="000F19CF"/>
    <w:rsid w:val="000F4E22"/>
    <w:rsid w:val="000F610F"/>
    <w:rsid w:val="000F6645"/>
    <w:rsid w:val="000F68F6"/>
    <w:rsid w:val="00100A5C"/>
    <w:rsid w:val="00103A5D"/>
    <w:rsid w:val="00104792"/>
    <w:rsid w:val="0010763E"/>
    <w:rsid w:val="00110679"/>
    <w:rsid w:val="001108BC"/>
    <w:rsid w:val="00112062"/>
    <w:rsid w:val="0011207B"/>
    <w:rsid w:val="00113D5C"/>
    <w:rsid w:val="001141D1"/>
    <w:rsid w:val="001141EB"/>
    <w:rsid w:val="001152DC"/>
    <w:rsid w:val="00115E6A"/>
    <w:rsid w:val="00122A87"/>
    <w:rsid w:val="001245D1"/>
    <w:rsid w:val="001257A4"/>
    <w:rsid w:val="00125CA9"/>
    <w:rsid w:val="00126483"/>
    <w:rsid w:val="001266FC"/>
    <w:rsid w:val="0012678E"/>
    <w:rsid w:val="00127392"/>
    <w:rsid w:val="0012790E"/>
    <w:rsid w:val="00127A7C"/>
    <w:rsid w:val="00127EFD"/>
    <w:rsid w:val="00130473"/>
    <w:rsid w:val="0013048F"/>
    <w:rsid w:val="00132A9A"/>
    <w:rsid w:val="00132E92"/>
    <w:rsid w:val="0013323B"/>
    <w:rsid w:val="00134B02"/>
    <w:rsid w:val="00135711"/>
    <w:rsid w:val="0013577B"/>
    <w:rsid w:val="001357B2"/>
    <w:rsid w:val="00135CFF"/>
    <w:rsid w:val="00137B8F"/>
    <w:rsid w:val="0014040C"/>
    <w:rsid w:val="00141126"/>
    <w:rsid w:val="0014124E"/>
    <w:rsid w:val="0014253E"/>
    <w:rsid w:val="00142FF9"/>
    <w:rsid w:val="00144B3D"/>
    <w:rsid w:val="00150257"/>
    <w:rsid w:val="001519B5"/>
    <w:rsid w:val="00151B8C"/>
    <w:rsid w:val="00151ECB"/>
    <w:rsid w:val="00152D5A"/>
    <w:rsid w:val="00152E37"/>
    <w:rsid w:val="00152F59"/>
    <w:rsid w:val="001545AE"/>
    <w:rsid w:val="001547DC"/>
    <w:rsid w:val="001548A5"/>
    <w:rsid w:val="00154AC4"/>
    <w:rsid w:val="00154EEA"/>
    <w:rsid w:val="00156B2B"/>
    <w:rsid w:val="001600A5"/>
    <w:rsid w:val="00161C8C"/>
    <w:rsid w:val="001632DF"/>
    <w:rsid w:val="00166A7D"/>
    <w:rsid w:val="00166D8D"/>
    <w:rsid w:val="00167C62"/>
    <w:rsid w:val="00170169"/>
    <w:rsid w:val="00170214"/>
    <w:rsid w:val="00170472"/>
    <w:rsid w:val="00171905"/>
    <w:rsid w:val="00171A38"/>
    <w:rsid w:val="00172006"/>
    <w:rsid w:val="0017287E"/>
    <w:rsid w:val="001731DF"/>
    <w:rsid w:val="00173CF3"/>
    <w:rsid w:val="00174FC2"/>
    <w:rsid w:val="0017602A"/>
    <w:rsid w:val="00176C62"/>
    <w:rsid w:val="00176D9A"/>
    <w:rsid w:val="00177AC6"/>
    <w:rsid w:val="00181285"/>
    <w:rsid w:val="001828F9"/>
    <w:rsid w:val="00183384"/>
    <w:rsid w:val="00183E4B"/>
    <w:rsid w:val="001848BB"/>
    <w:rsid w:val="001854E5"/>
    <w:rsid w:val="00186190"/>
    <w:rsid w:val="001876CE"/>
    <w:rsid w:val="00187BAF"/>
    <w:rsid w:val="00191348"/>
    <w:rsid w:val="00191C17"/>
    <w:rsid w:val="00193179"/>
    <w:rsid w:val="00193681"/>
    <w:rsid w:val="0019375E"/>
    <w:rsid w:val="001949FF"/>
    <w:rsid w:val="00194FD9"/>
    <w:rsid w:val="00196290"/>
    <w:rsid w:val="001A0947"/>
    <w:rsid w:val="001A0C55"/>
    <w:rsid w:val="001A1047"/>
    <w:rsid w:val="001A1427"/>
    <w:rsid w:val="001A21A0"/>
    <w:rsid w:val="001A2536"/>
    <w:rsid w:val="001A2C06"/>
    <w:rsid w:val="001A30B7"/>
    <w:rsid w:val="001A3264"/>
    <w:rsid w:val="001A4264"/>
    <w:rsid w:val="001A452E"/>
    <w:rsid w:val="001A5360"/>
    <w:rsid w:val="001A54AF"/>
    <w:rsid w:val="001A5A00"/>
    <w:rsid w:val="001A5F27"/>
    <w:rsid w:val="001A61A0"/>
    <w:rsid w:val="001A7CD5"/>
    <w:rsid w:val="001B1204"/>
    <w:rsid w:val="001B29EC"/>
    <w:rsid w:val="001B3C83"/>
    <w:rsid w:val="001B4BF9"/>
    <w:rsid w:val="001B51C9"/>
    <w:rsid w:val="001C00E6"/>
    <w:rsid w:val="001C035C"/>
    <w:rsid w:val="001C18E2"/>
    <w:rsid w:val="001C236A"/>
    <w:rsid w:val="001C29BD"/>
    <w:rsid w:val="001C3052"/>
    <w:rsid w:val="001C5020"/>
    <w:rsid w:val="001C5B1B"/>
    <w:rsid w:val="001C5D5C"/>
    <w:rsid w:val="001C6312"/>
    <w:rsid w:val="001C6DC0"/>
    <w:rsid w:val="001C7617"/>
    <w:rsid w:val="001C7D68"/>
    <w:rsid w:val="001D0B00"/>
    <w:rsid w:val="001D1C3B"/>
    <w:rsid w:val="001D1E87"/>
    <w:rsid w:val="001D200D"/>
    <w:rsid w:val="001D23D6"/>
    <w:rsid w:val="001D2508"/>
    <w:rsid w:val="001D28B6"/>
    <w:rsid w:val="001D30E7"/>
    <w:rsid w:val="001D33E5"/>
    <w:rsid w:val="001D3D1E"/>
    <w:rsid w:val="001D477E"/>
    <w:rsid w:val="001D5533"/>
    <w:rsid w:val="001D5E20"/>
    <w:rsid w:val="001D5F50"/>
    <w:rsid w:val="001D7019"/>
    <w:rsid w:val="001E0801"/>
    <w:rsid w:val="001E14B2"/>
    <w:rsid w:val="001E24F6"/>
    <w:rsid w:val="001E2F3B"/>
    <w:rsid w:val="001E39B3"/>
    <w:rsid w:val="001E3A2B"/>
    <w:rsid w:val="001E66EE"/>
    <w:rsid w:val="001E694D"/>
    <w:rsid w:val="001E7AF4"/>
    <w:rsid w:val="001F04C8"/>
    <w:rsid w:val="001F0D1F"/>
    <w:rsid w:val="001F1065"/>
    <w:rsid w:val="001F1097"/>
    <w:rsid w:val="001F1A00"/>
    <w:rsid w:val="001F1E36"/>
    <w:rsid w:val="001F2CAE"/>
    <w:rsid w:val="001F2D03"/>
    <w:rsid w:val="001F3B3E"/>
    <w:rsid w:val="001F6603"/>
    <w:rsid w:val="001F6858"/>
    <w:rsid w:val="001F72C8"/>
    <w:rsid w:val="00200C13"/>
    <w:rsid w:val="002043DE"/>
    <w:rsid w:val="0020541F"/>
    <w:rsid w:val="00205D05"/>
    <w:rsid w:val="00206E3C"/>
    <w:rsid w:val="00210014"/>
    <w:rsid w:val="00210A7B"/>
    <w:rsid w:val="002119D1"/>
    <w:rsid w:val="00211D94"/>
    <w:rsid w:val="00212496"/>
    <w:rsid w:val="00212663"/>
    <w:rsid w:val="00213B9A"/>
    <w:rsid w:val="0021422A"/>
    <w:rsid w:val="002169AE"/>
    <w:rsid w:val="00216CCC"/>
    <w:rsid w:val="00216D3D"/>
    <w:rsid w:val="00220276"/>
    <w:rsid w:val="00221422"/>
    <w:rsid w:val="002216C4"/>
    <w:rsid w:val="00221C24"/>
    <w:rsid w:val="00221CE8"/>
    <w:rsid w:val="00222C11"/>
    <w:rsid w:val="00223A96"/>
    <w:rsid w:val="0022444F"/>
    <w:rsid w:val="00225F3B"/>
    <w:rsid w:val="00227225"/>
    <w:rsid w:val="0023039D"/>
    <w:rsid w:val="00230747"/>
    <w:rsid w:val="00230C91"/>
    <w:rsid w:val="00230D49"/>
    <w:rsid w:val="002318AC"/>
    <w:rsid w:val="00234B91"/>
    <w:rsid w:val="0023527C"/>
    <w:rsid w:val="002359B8"/>
    <w:rsid w:val="00235BC4"/>
    <w:rsid w:val="00236276"/>
    <w:rsid w:val="0023741B"/>
    <w:rsid w:val="00237A64"/>
    <w:rsid w:val="00240083"/>
    <w:rsid w:val="002415DB"/>
    <w:rsid w:val="00241F2A"/>
    <w:rsid w:val="00242329"/>
    <w:rsid w:val="00242882"/>
    <w:rsid w:val="00242C11"/>
    <w:rsid w:val="002435AE"/>
    <w:rsid w:val="0024395B"/>
    <w:rsid w:val="00243BBE"/>
    <w:rsid w:val="00247662"/>
    <w:rsid w:val="00247DDA"/>
    <w:rsid w:val="00251381"/>
    <w:rsid w:val="00252458"/>
    <w:rsid w:val="002531D6"/>
    <w:rsid w:val="00253FE0"/>
    <w:rsid w:val="002564B0"/>
    <w:rsid w:val="0025733D"/>
    <w:rsid w:val="002576D2"/>
    <w:rsid w:val="00257D28"/>
    <w:rsid w:val="00260D41"/>
    <w:rsid w:val="00261541"/>
    <w:rsid w:val="00263474"/>
    <w:rsid w:val="00263BF7"/>
    <w:rsid w:val="00263D8E"/>
    <w:rsid w:val="0026588C"/>
    <w:rsid w:val="00265D4E"/>
    <w:rsid w:val="0026636F"/>
    <w:rsid w:val="00267E32"/>
    <w:rsid w:val="00270183"/>
    <w:rsid w:val="0027077F"/>
    <w:rsid w:val="00270A82"/>
    <w:rsid w:val="00271755"/>
    <w:rsid w:val="00272019"/>
    <w:rsid w:val="002731AF"/>
    <w:rsid w:val="00273EE7"/>
    <w:rsid w:val="00274048"/>
    <w:rsid w:val="00275456"/>
    <w:rsid w:val="00276284"/>
    <w:rsid w:val="002778A7"/>
    <w:rsid w:val="00280B79"/>
    <w:rsid w:val="00280F6D"/>
    <w:rsid w:val="00282CD0"/>
    <w:rsid w:val="002832C5"/>
    <w:rsid w:val="00283E28"/>
    <w:rsid w:val="00284234"/>
    <w:rsid w:val="00287ECB"/>
    <w:rsid w:val="002925AF"/>
    <w:rsid w:val="00292D88"/>
    <w:rsid w:val="00293227"/>
    <w:rsid w:val="002936DE"/>
    <w:rsid w:val="002942FD"/>
    <w:rsid w:val="00294533"/>
    <w:rsid w:val="002951F6"/>
    <w:rsid w:val="00295607"/>
    <w:rsid w:val="00295E72"/>
    <w:rsid w:val="002960AD"/>
    <w:rsid w:val="00296B84"/>
    <w:rsid w:val="00297836"/>
    <w:rsid w:val="00297D9F"/>
    <w:rsid w:val="00297F20"/>
    <w:rsid w:val="002A2C10"/>
    <w:rsid w:val="002A3E84"/>
    <w:rsid w:val="002A4C37"/>
    <w:rsid w:val="002A5F36"/>
    <w:rsid w:val="002A7167"/>
    <w:rsid w:val="002A7D0D"/>
    <w:rsid w:val="002B2104"/>
    <w:rsid w:val="002B26CD"/>
    <w:rsid w:val="002B35C4"/>
    <w:rsid w:val="002B4003"/>
    <w:rsid w:val="002B448C"/>
    <w:rsid w:val="002B48CE"/>
    <w:rsid w:val="002B4998"/>
    <w:rsid w:val="002B4D39"/>
    <w:rsid w:val="002B5D18"/>
    <w:rsid w:val="002C07CA"/>
    <w:rsid w:val="002C39FD"/>
    <w:rsid w:val="002C3D15"/>
    <w:rsid w:val="002C49BF"/>
    <w:rsid w:val="002C53DC"/>
    <w:rsid w:val="002C568F"/>
    <w:rsid w:val="002C57BF"/>
    <w:rsid w:val="002C58C0"/>
    <w:rsid w:val="002C6A08"/>
    <w:rsid w:val="002C6A9F"/>
    <w:rsid w:val="002C7803"/>
    <w:rsid w:val="002D002B"/>
    <w:rsid w:val="002D00B6"/>
    <w:rsid w:val="002D1570"/>
    <w:rsid w:val="002D19CA"/>
    <w:rsid w:val="002D2999"/>
    <w:rsid w:val="002D3FC2"/>
    <w:rsid w:val="002D4888"/>
    <w:rsid w:val="002D51F8"/>
    <w:rsid w:val="002D5C94"/>
    <w:rsid w:val="002D72AC"/>
    <w:rsid w:val="002E09A9"/>
    <w:rsid w:val="002E0EE0"/>
    <w:rsid w:val="002E2151"/>
    <w:rsid w:val="002E21DA"/>
    <w:rsid w:val="002E4543"/>
    <w:rsid w:val="002E5244"/>
    <w:rsid w:val="002E6A4F"/>
    <w:rsid w:val="002E703B"/>
    <w:rsid w:val="002E705C"/>
    <w:rsid w:val="002E731E"/>
    <w:rsid w:val="002E77AB"/>
    <w:rsid w:val="002E7F48"/>
    <w:rsid w:val="002F1724"/>
    <w:rsid w:val="002F1879"/>
    <w:rsid w:val="002F2653"/>
    <w:rsid w:val="002F2903"/>
    <w:rsid w:val="002F2D63"/>
    <w:rsid w:val="002F3A04"/>
    <w:rsid w:val="002F3A29"/>
    <w:rsid w:val="002F400C"/>
    <w:rsid w:val="002F403B"/>
    <w:rsid w:val="002F46F4"/>
    <w:rsid w:val="002F4EF0"/>
    <w:rsid w:val="002F5879"/>
    <w:rsid w:val="002F6C3F"/>
    <w:rsid w:val="0030041A"/>
    <w:rsid w:val="00300547"/>
    <w:rsid w:val="00300ACE"/>
    <w:rsid w:val="00301A45"/>
    <w:rsid w:val="00304048"/>
    <w:rsid w:val="00307F13"/>
    <w:rsid w:val="00307F92"/>
    <w:rsid w:val="00311D6B"/>
    <w:rsid w:val="003124CF"/>
    <w:rsid w:val="00312DF0"/>
    <w:rsid w:val="00313D29"/>
    <w:rsid w:val="003214B8"/>
    <w:rsid w:val="00322367"/>
    <w:rsid w:val="0032246E"/>
    <w:rsid w:val="00322D37"/>
    <w:rsid w:val="00323870"/>
    <w:rsid w:val="0032700E"/>
    <w:rsid w:val="00327A48"/>
    <w:rsid w:val="00330769"/>
    <w:rsid w:val="0033076D"/>
    <w:rsid w:val="00330F9C"/>
    <w:rsid w:val="00333443"/>
    <w:rsid w:val="00334A47"/>
    <w:rsid w:val="00334EB7"/>
    <w:rsid w:val="003367AF"/>
    <w:rsid w:val="0033694A"/>
    <w:rsid w:val="003372DC"/>
    <w:rsid w:val="003417CD"/>
    <w:rsid w:val="003424F3"/>
    <w:rsid w:val="00342570"/>
    <w:rsid w:val="00342FE4"/>
    <w:rsid w:val="0034339B"/>
    <w:rsid w:val="00343B71"/>
    <w:rsid w:val="0034449A"/>
    <w:rsid w:val="00345E0C"/>
    <w:rsid w:val="003513ED"/>
    <w:rsid w:val="00351AAD"/>
    <w:rsid w:val="00351BC4"/>
    <w:rsid w:val="003527FF"/>
    <w:rsid w:val="0035339F"/>
    <w:rsid w:val="00353556"/>
    <w:rsid w:val="00354DC5"/>
    <w:rsid w:val="00355089"/>
    <w:rsid w:val="00355D64"/>
    <w:rsid w:val="00356419"/>
    <w:rsid w:val="00357763"/>
    <w:rsid w:val="00357F62"/>
    <w:rsid w:val="00360A72"/>
    <w:rsid w:val="00360D32"/>
    <w:rsid w:val="003612F8"/>
    <w:rsid w:val="00361447"/>
    <w:rsid w:val="003621F1"/>
    <w:rsid w:val="00362A4B"/>
    <w:rsid w:val="0036315F"/>
    <w:rsid w:val="0036326B"/>
    <w:rsid w:val="003633E6"/>
    <w:rsid w:val="00363532"/>
    <w:rsid w:val="00363977"/>
    <w:rsid w:val="00364095"/>
    <w:rsid w:val="0036590D"/>
    <w:rsid w:val="00365B8A"/>
    <w:rsid w:val="0036655A"/>
    <w:rsid w:val="00366A3A"/>
    <w:rsid w:val="00366C8A"/>
    <w:rsid w:val="003710FA"/>
    <w:rsid w:val="00371ECA"/>
    <w:rsid w:val="00372202"/>
    <w:rsid w:val="00373041"/>
    <w:rsid w:val="00375B03"/>
    <w:rsid w:val="00375DDD"/>
    <w:rsid w:val="0037644A"/>
    <w:rsid w:val="00377671"/>
    <w:rsid w:val="00380648"/>
    <w:rsid w:val="003817F0"/>
    <w:rsid w:val="0038241E"/>
    <w:rsid w:val="003839B0"/>
    <w:rsid w:val="00383FFA"/>
    <w:rsid w:val="003849E2"/>
    <w:rsid w:val="00385086"/>
    <w:rsid w:val="00385CA6"/>
    <w:rsid w:val="003917C5"/>
    <w:rsid w:val="00392A6A"/>
    <w:rsid w:val="00393069"/>
    <w:rsid w:val="00393152"/>
    <w:rsid w:val="0039336A"/>
    <w:rsid w:val="0039373F"/>
    <w:rsid w:val="00394791"/>
    <w:rsid w:val="00394C4D"/>
    <w:rsid w:val="003968CD"/>
    <w:rsid w:val="003A1F60"/>
    <w:rsid w:val="003A22A0"/>
    <w:rsid w:val="003A22B1"/>
    <w:rsid w:val="003A2B5A"/>
    <w:rsid w:val="003A32C1"/>
    <w:rsid w:val="003A368F"/>
    <w:rsid w:val="003A5CA2"/>
    <w:rsid w:val="003B0332"/>
    <w:rsid w:val="003B0F1B"/>
    <w:rsid w:val="003B1908"/>
    <w:rsid w:val="003B2B5E"/>
    <w:rsid w:val="003B37D6"/>
    <w:rsid w:val="003B3D41"/>
    <w:rsid w:val="003B3D4F"/>
    <w:rsid w:val="003B429A"/>
    <w:rsid w:val="003B51CD"/>
    <w:rsid w:val="003B5732"/>
    <w:rsid w:val="003B6400"/>
    <w:rsid w:val="003B72F5"/>
    <w:rsid w:val="003B7363"/>
    <w:rsid w:val="003B7DB5"/>
    <w:rsid w:val="003C2090"/>
    <w:rsid w:val="003C236D"/>
    <w:rsid w:val="003C27F2"/>
    <w:rsid w:val="003C2C1B"/>
    <w:rsid w:val="003C2DDF"/>
    <w:rsid w:val="003C4EF3"/>
    <w:rsid w:val="003C5949"/>
    <w:rsid w:val="003C7A7D"/>
    <w:rsid w:val="003D03E2"/>
    <w:rsid w:val="003D16DC"/>
    <w:rsid w:val="003D2AE7"/>
    <w:rsid w:val="003D3189"/>
    <w:rsid w:val="003D3753"/>
    <w:rsid w:val="003D377D"/>
    <w:rsid w:val="003D3F51"/>
    <w:rsid w:val="003D3FD0"/>
    <w:rsid w:val="003D6722"/>
    <w:rsid w:val="003E0734"/>
    <w:rsid w:val="003E2F26"/>
    <w:rsid w:val="003E363D"/>
    <w:rsid w:val="003E5900"/>
    <w:rsid w:val="003E5E2A"/>
    <w:rsid w:val="003E669D"/>
    <w:rsid w:val="003E6BB3"/>
    <w:rsid w:val="003E7442"/>
    <w:rsid w:val="003E7AD9"/>
    <w:rsid w:val="003F15CD"/>
    <w:rsid w:val="003F1F40"/>
    <w:rsid w:val="003F32E6"/>
    <w:rsid w:val="003F37FE"/>
    <w:rsid w:val="003F44E9"/>
    <w:rsid w:val="003F4FC3"/>
    <w:rsid w:val="003F6676"/>
    <w:rsid w:val="0040249E"/>
    <w:rsid w:val="00402829"/>
    <w:rsid w:val="00403940"/>
    <w:rsid w:val="00403B24"/>
    <w:rsid w:val="0040414D"/>
    <w:rsid w:val="00405102"/>
    <w:rsid w:val="004054C6"/>
    <w:rsid w:val="0040552E"/>
    <w:rsid w:val="00406CC1"/>
    <w:rsid w:val="00407F50"/>
    <w:rsid w:val="00411E78"/>
    <w:rsid w:val="00414A1F"/>
    <w:rsid w:val="00416171"/>
    <w:rsid w:val="0042047E"/>
    <w:rsid w:val="00420994"/>
    <w:rsid w:val="00422702"/>
    <w:rsid w:val="00422A31"/>
    <w:rsid w:val="00423B42"/>
    <w:rsid w:val="0042406F"/>
    <w:rsid w:val="00424588"/>
    <w:rsid w:val="004247A6"/>
    <w:rsid w:val="004251B9"/>
    <w:rsid w:val="004254B5"/>
    <w:rsid w:val="00425743"/>
    <w:rsid w:val="004257D7"/>
    <w:rsid w:val="0042675C"/>
    <w:rsid w:val="00430066"/>
    <w:rsid w:val="004317CB"/>
    <w:rsid w:val="00432485"/>
    <w:rsid w:val="004325E4"/>
    <w:rsid w:val="004328C6"/>
    <w:rsid w:val="00433E22"/>
    <w:rsid w:val="00436884"/>
    <w:rsid w:val="00436E27"/>
    <w:rsid w:val="004374EA"/>
    <w:rsid w:val="00441504"/>
    <w:rsid w:val="0044207B"/>
    <w:rsid w:val="00442D4F"/>
    <w:rsid w:val="00442EB3"/>
    <w:rsid w:val="00443B35"/>
    <w:rsid w:val="004444A3"/>
    <w:rsid w:val="0044489D"/>
    <w:rsid w:val="00444B73"/>
    <w:rsid w:val="004452C1"/>
    <w:rsid w:val="0044563A"/>
    <w:rsid w:val="00445C66"/>
    <w:rsid w:val="00446795"/>
    <w:rsid w:val="00452FEB"/>
    <w:rsid w:val="00453589"/>
    <w:rsid w:val="004539DD"/>
    <w:rsid w:val="00457EF5"/>
    <w:rsid w:val="00460FFC"/>
    <w:rsid w:val="00462207"/>
    <w:rsid w:val="00462554"/>
    <w:rsid w:val="004626D5"/>
    <w:rsid w:val="00462C78"/>
    <w:rsid w:val="00462D90"/>
    <w:rsid w:val="00465789"/>
    <w:rsid w:val="004658C3"/>
    <w:rsid w:val="004668AF"/>
    <w:rsid w:val="00467563"/>
    <w:rsid w:val="00467B36"/>
    <w:rsid w:val="00473273"/>
    <w:rsid w:val="00473D60"/>
    <w:rsid w:val="00474B46"/>
    <w:rsid w:val="00474C26"/>
    <w:rsid w:val="00474FCF"/>
    <w:rsid w:val="00475B60"/>
    <w:rsid w:val="00476A04"/>
    <w:rsid w:val="00477EB3"/>
    <w:rsid w:val="00480674"/>
    <w:rsid w:val="00481CB2"/>
    <w:rsid w:val="00481F09"/>
    <w:rsid w:val="00482118"/>
    <w:rsid w:val="004831A4"/>
    <w:rsid w:val="004833DE"/>
    <w:rsid w:val="00483B7B"/>
    <w:rsid w:val="00483CFC"/>
    <w:rsid w:val="00485C52"/>
    <w:rsid w:val="0048674E"/>
    <w:rsid w:val="00486F6A"/>
    <w:rsid w:val="004876F0"/>
    <w:rsid w:val="00491808"/>
    <w:rsid w:val="00491A17"/>
    <w:rsid w:val="00491CC6"/>
    <w:rsid w:val="0049395F"/>
    <w:rsid w:val="00494442"/>
    <w:rsid w:val="00494CEE"/>
    <w:rsid w:val="004959FE"/>
    <w:rsid w:val="00495E1B"/>
    <w:rsid w:val="00496C16"/>
    <w:rsid w:val="0049708F"/>
    <w:rsid w:val="00497EF4"/>
    <w:rsid w:val="004A03A0"/>
    <w:rsid w:val="004A225E"/>
    <w:rsid w:val="004A283C"/>
    <w:rsid w:val="004A2AA9"/>
    <w:rsid w:val="004A3369"/>
    <w:rsid w:val="004A3A51"/>
    <w:rsid w:val="004A3F91"/>
    <w:rsid w:val="004A49C6"/>
    <w:rsid w:val="004A4CFA"/>
    <w:rsid w:val="004A5F98"/>
    <w:rsid w:val="004A71AB"/>
    <w:rsid w:val="004A7634"/>
    <w:rsid w:val="004A78F1"/>
    <w:rsid w:val="004B1B85"/>
    <w:rsid w:val="004B1C7D"/>
    <w:rsid w:val="004B23A3"/>
    <w:rsid w:val="004B35AF"/>
    <w:rsid w:val="004B3764"/>
    <w:rsid w:val="004B43A5"/>
    <w:rsid w:val="004B4947"/>
    <w:rsid w:val="004B5165"/>
    <w:rsid w:val="004B5963"/>
    <w:rsid w:val="004B68EB"/>
    <w:rsid w:val="004B6B5F"/>
    <w:rsid w:val="004B6BA5"/>
    <w:rsid w:val="004C0E7E"/>
    <w:rsid w:val="004C0F7B"/>
    <w:rsid w:val="004C0F85"/>
    <w:rsid w:val="004C10E5"/>
    <w:rsid w:val="004C23D8"/>
    <w:rsid w:val="004C2A17"/>
    <w:rsid w:val="004C310E"/>
    <w:rsid w:val="004C3CFD"/>
    <w:rsid w:val="004C508E"/>
    <w:rsid w:val="004C5632"/>
    <w:rsid w:val="004C5E2E"/>
    <w:rsid w:val="004C6788"/>
    <w:rsid w:val="004C76CD"/>
    <w:rsid w:val="004D04A2"/>
    <w:rsid w:val="004D0FAF"/>
    <w:rsid w:val="004D18B5"/>
    <w:rsid w:val="004D2DEE"/>
    <w:rsid w:val="004D2F12"/>
    <w:rsid w:val="004D40FD"/>
    <w:rsid w:val="004D421B"/>
    <w:rsid w:val="004D477C"/>
    <w:rsid w:val="004D48F3"/>
    <w:rsid w:val="004D5B48"/>
    <w:rsid w:val="004D5CF6"/>
    <w:rsid w:val="004D7332"/>
    <w:rsid w:val="004D7473"/>
    <w:rsid w:val="004E1007"/>
    <w:rsid w:val="004E1352"/>
    <w:rsid w:val="004E13E2"/>
    <w:rsid w:val="004E2E63"/>
    <w:rsid w:val="004E59DD"/>
    <w:rsid w:val="004E5AC8"/>
    <w:rsid w:val="004E5C8D"/>
    <w:rsid w:val="004E65EE"/>
    <w:rsid w:val="004E6821"/>
    <w:rsid w:val="004E7164"/>
    <w:rsid w:val="004F0A13"/>
    <w:rsid w:val="004F126C"/>
    <w:rsid w:val="004F1694"/>
    <w:rsid w:val="004F21A3"/>
    <w:rsid w:val="004F2740"/>
    <w:rsid w:val="004F29A1"/>
    <w:rsid w:val="004F31E8"/>
    <w:rsid w:val="004F368A"/>
    <w:rsid w:val="004F3EAE"/>
    <w:rsid w:val="004F413E"/>
    <w:rsid w:val="004F42C9"/>
    <w:rsid w:val="004F461F"/>
    <w:rsid w:val="004F66F3"/>
    <w:rsid w:val="004F6DD5"/>
    <w:rsid w:val="004F7687"/>
    <w:rsid w:val="004F7A4E"/>
    <w:rsid w:val="004F7EBD"/>
    <w:rsid w:val="00501523"/>
    <w:rsid w:val="0050318B"/>
    <w:rsid w:val="0050338A"/>
    <w:rsid w:val="00503401"/>
    <w:rsid w:val="0050393C"/>
    <w:rsid w:val="00507035"/>
    <w:rsid w:val="00507485"/>
    <w:rsid w:val="00507B24"/>
    <w:rsid w:val="005107C4"/>
    <w:rsid w:val="00511576"/>
    <w:rsid w:val="005115A4"/>
    <w:rsid w:val="005131F5"/>
    <w:rsid w:val="005138EA"/>
    <w:rsid w:val="0051535A"/>
    <w:rsid w:val="00515A70"/>
    <w:rsid w:val="00515BE5"/>
    <w:rsid w:val="00516741"/>
    <w:rsid w:val="0051773D"/>
    <w:rsid w:val="00522257"/>
    <w:rsid w:val="00523865"/>
    <w:rsid w:val="00523D67"/>
    <w:rsid w:val="005245ED"/>
    <w:rsid w:val="0052471C"/>
    <w:rsid w:val="00524B69"/>
    <w:rsid w:val="005259F7"/>
    <w:rsid w:val="00526CA1"/>
    <w:rsid w:val="005274C5"/>
    <w:rsid w:val="005276B0"/>
    <w:rsid w:val="00527919"/>
    <w:rsid w:val="00527B93"/>
    <w:rsid w:val="00530172"/>
    <w:rsid w:val="005320A3"/>
    <w:rsid w:val="0053225C"/>
    <w:rsid w:val="005324BC"/>
    <w:rsid w:val="00532A22"/>
    <w:rsid w:val="00532D2C"/>
    <w:rsid w:val="00532F87"/>
    <w:rsid w:val="0053303B"/>
    <w:rsid w:val="00533122"/>
    <w:rsid w:val="005335AE"/>
    <w:rsid w:val="00534956"/>
    <w:rsid w:val="005354B4"/>
    <w:rsid w:val="00535E5D"/>
    <w:rsid w:val="0053611A"/>
    <w:rsid w:val="00536229"/>
    <w:rsid w:val="005372D8"/>
    <w:rsid w:val="00537728"/>
    <w:rsid w:val="005401AA"/>
    <w:rsid w:val="005401DC"/>
    <w:rsid w:val="005411D6"/>
    <w:rsid w:val="00542F71"/>
    <w:rsid w:val="0054301F"/>
    <w:rsid w:val="00543730"/>
    <w:rsid w:val="00543FAD"/>
    <w:rsid w:val="0054426A"/>
    <w:rsid w:val="0054647F"/>
    <w:rsid w:val="0054668C"/>
    <w:rsid w:val="00550293"/>
    <w:rsid w:val="00550BD8"/>
    <w:rsid w:val="00551720"/>
    <w:rsid w:val="00553416"/>
    <w:rsid w:val="005539AA"/>
    <w:rsid w:val="00554F92"/>
    <w:rsid w:val="00555CDD"/>
    <w:rsid w:val="00555DCB"/>
    <w:rsid w:val="00555EC7"/>
    <w:rsid w:val="00556293"/>
    <w:rsid w:val="00556376"/>
    <w:rsid w:val="00562775"/>
    <w:rsid w:val="005627B4"/>
    <w:rsid w:val="005633E4"/>
    <w:rsid w:val="00563435"/>
    <w:rsid w:val="00563D24"/>
    <w:rsid w:val="0056501A"/>
    <w:rsid w:val="00567D4A"/>
    <w:rsid w:val="00570542"/>
    <w:rsid w:val="00570E06"/>
    <w:rsid w:val="00572185"/>
    <w:rsid w:val="00572541"/>
    <w:rsid w:val="005739A7"/>
    <w:rsid w:val="005740BD"/>
    <w:rsid w:val="005745E5"/>
    <w:rsid w:val="00574E31"/>
    <w:rsid w:val="00575350"/>
    <w:rsid w:val="0057695A"/>
    <w:rsid w:val="00577967"/>
    <w:rsid w:val="005806B4"/>
    <w:rsid w:val="00580CB7"/>
    <w:rsid w:val="0058110A"/>
    <w:rsid w:val="00582270"/>
    <w:rsid w:val="00584DDC"/>
    <w:rsid w:val="00587498"/>
    <w:rsid w:val="005877E3"/>
    <w:rsid w:val="00587B6F"/>
    <w:rsid w:val="00590952"/>
    <w:rsid w:val="00590C05"/>
    <w:rsid w:val="00591571"/>
    <w:rsid w:val="0059515C"/>
    <w:rsid w:val="0059592C"/>
    <w:rsid w:val="00595C5B"/>
    <w:rsid w:val="0059618F"/>
    <w:rsid w:val="005971E8"/>
    <w:rsid w:val="00597611"/>
    <w:rsid w:val="005A087D"/>
    <w:rsid w:val="005A1337"/>
    <w:rsid w:val="005A1F4E"/>
    <w:rsid w:val="005A3D49"/>
    <w:rsid w:val="005A3FDA"/>
    <w:rsid w:val="005A546B"/>
    <w:rsid w:val="005A63B1"/>
    <w:rsid w:val="005A63CB"/>
    <w:rsid w:val="005A72D8"/>
    <w:rsid w:val="005A79A4"/>
    <w:rsid w:val="005A7E5E"/>
    <w:rsid w:val="005B2461"/>
    <w:rsid w:val="005B2468"/>
    <w:rsid w:val="005B4234"/>
    <w:rsid w:val="005B4820"/>
    <w:rsid w:val="005B54A2"/>
    <w:rsid w:val="005B65A6"/>
    <w:rsid w:val="005B664D"/>
    <w:rsid w:val="005B6BE5"/>
    <w:rsid w:val="005C0AEA"/>
    <w:rsid w:val="005C0D63"/>
    <w:rsid w:val="005C12F9"/>
    <w:rsid w:val="005C168B"/>
    <w:rsid w:val="005C29EA"/>
    <w:rsid w:val="005C30AD"/>
    <w:rsid w:val="005C35D0"/>
    <w:rsid w:val="005C477B"/>
    <w:rsid w:val="005C5271"/>
    <w:rsid w:val="005C574F"/>
    <w:rsid w:val="005C5FD5"/>
    <w:rsid w:val="005C6369"/>
    <w:rsid w:val="005C6637"/>
    <w:rsid w:val="005C66B8"/>
    <w:rsid w:val="005C705C"/>
    <w:rsid w:val="005C733C"/>
    <w:rsid w:val="005D20D5"/>
    <w:rsid w:val="005D6CE1"/>
    <w:rsid w:val="005D6ED8"/>
    <w:rsid w:val="005E0EE0"/>
    <w:rsid w:val="005E11CA"/>
    <w:rsid w:val="005E20A8"/>
    <w:rsid w:val="005E2D89"/>
    <w:rsid w:val="005E30B0"/>
    <w:rsid w:val="005E63E4"/>
    <w:rsid w:val="005E660D"/>
    <w:rsid w:val="005E670D"/>
    <w:rsid w:val="005E6D50"/>
    <w:rsid w:val="005F0D55"/>
    <w:rsid w:val="005F1D4D"/>
    <w:rsid w:val="005F1E21"/>
    <w:rsid w:val="005F448B"/>
    <w:rsid w:val="005F5BBA"/>
    <w:rsid w:val="005F5DB0"/>
    <w:rsid w:val="005F643E"/>
    <w:rsid w:val="005F6A0D"/>
    <w:rsid w:val="005F78CD"/>
    <w:rsid w:val="00601F5C"/>
    <w:rsid w:val="00602DBE"/>
    <w:rsid w:val="00603B1E"/>
    <w:rsid w:val="006040C2"/>
    <w:rsid w:val="00604595"/>
    <w:rsid w:val="00604E7D"/>
    <w:rsid w:val="00605743"/>
    <w:rsid w:val="00610A9B"/>
    <w:rsid w:val="006112AA"/>
    <w:rsid w:val="00611763"/>
    <w:rsid w:val="00611E21"/>
    <w:rsid w:val="00612AFF"/>
    <w:rsid w:val="00612B4E"/>
    <w:rsid w:val="00612B6D"/>
    <w:rsid w:val="00613413"/>
    <w:rsid w:val="00613EC9"/>
    <w:rsid w:val="00614442"/>
    <w:rsid w:val="00614C1C"/>
    <w:rsid w:val="00616189"/>
    <w:rsid w:val="006163D5"/>
    <w:rsid w:val="006165F9"/>
    <w:rsid w:val="0061669A"/>
    <w:rsid w:val="006167F2"/>
    <w:rsid w:val="00617DCF"/>
    <w:rsid w:val="00621F47"/>
    <w:rsid w:val="00623567"/>
    <w:rsid w:val="0062392D"/>
    <w:rsid w:val="00623AA4"/>
    <w:rsid w:val="00624F31"/>
    <w:rsid w:val="006256A4"/>
    <w:rsid w:val="00627352"/>
    <w:rsid w:val="00627E62"/>
    <w:rsid w:val="00630D7D"/>
    <w:rsid w:val="0063121E"/>
    <w:rsid w:val="006313B9"/>
    <w:rsid w:val="0063261C"/>
    <w:rsid w:val="00632BA7"/>
    <w:rsid w:val="00633783"/>
    <w:rsid w:val="00633ECA"/>
    <w:rsid w:val="006350FF"/>
    <w:rsid w:val="006369B2"/>
    <w:rsid w:val="00640B5B"/>
    <w:rsid w:val="00640C33"/>
    <w:rsid w:val="00640D80"/>
    <w:rsid w:val="00641338"/>
    <w:rsid w:val="00642833"/>
    <w:rsid w:val="00643398"/>
    <w:rsid w:val="0064345F"/>
    <w:rsid w:val="00643CE2"/>
    <w:rsid w:val="0064487C"/>
    <w:rsid w:val="00644F57"/>
    <w:rsid w:val="00645E4A"/>
    <w:rsid w:val="00646926"/>
    <w:rsid w:val="00651D00"/>
    <w:rsid w:val="00651DF8"/>
    <w:rsid w:val="0065272C"/>
    <w:rsid w:val="00652755"/>
    <w:rsid w:val="00653ED3"/>
    <w:rsid w:val="0065430F"/>
    <w:rsid w:val="0065465A"/>
    <w:rsid w:val="0065539A"/>
    <w:rsid w:val="00657A3F"/>
    <w:rsid w:val="006612F2"/>
    <w:rsid w:val="00661B1F"/>
    <w:rsid w:val="00661CA5"/>
    <w:rsid w:val="006631EC"/>
    <w:rsid w:val="006643BD"/>
    <w:rsid w:val="006644DF"/>
    <w:rsid w:val="00665512"/>
    <w:rsid w:val="00665732"/>
    <w:rsid w:val="00666193"/>
    <w:rsid w:val="006666B0"/>
    <w:rsid w:val="00666DA0"/>
    <w:rsid w:val="00670770"/>
    <w:rsid w:val="006708E3"/>
    <w:rsid w:val="00671515"/>
    <w:rsid w:val="00673DA8"/>
    <w:rsid w:val="00675073"/>
    <w:rsid w:val="006757C5"/>
    <w:rsid w:val="00676CB8"/>
    <w:rsid w:val="00680103"/>
    <w:rsid w:val="00680186"/>
    <w:rsid w:val="0068035A"/>
    <w:rsid w:val="006807D7"/>
    <w:rsid w:val="00680A30"/>
    <w:rsid w:val="0068167C"/>
    <w:rsid w:val="00681889"/>
    <w:rsid w:val="0068190A"/>
    <w:rsid w:val="00681FA2"/>
    <w:rsid w:val="0068207D"/>
    <w:rsid w:val="00682B34"/>
    <w:rsid w:val="00683E9B"/>
    <w:rsid w:val="006851C8"/>
    <w:rsid w:val="00685276"/>
    <w:rsid w:val="00685A91"/>
    <w:rsid w:val="006870A4"/>
    <w:rsid w:val="00687726"/>
    <w:rsid w:val="00687776"/>
    <w:rsid w:val="00687D8B"/>
    <w:rsid w:val="006918C1"/>
    <w:rsid w:val="00694F34"/>
    <w:rsid w:val="00695243"/>
    <w:rsid w:val="006955A0"/>
    <w:rsid w:val="00695948"/>
    <w:rsid w:val="00695B60"/>
    <w:rsid w:val="00695F3D"/>
    <w:rsid w:val="00696FCD"/>
    <w:rsid w:val="006A050A"/>
    <w:rsid w:val="006A2690"/>
    <w:rsid w:val="006A4CC0"/>
    <w:rsid w:val="006A51E4"/>
    <w:rsid w:val="006A581C"/>
    <w:rsid w:val="006A6077"/>
    <w:rsid w:val="006A75A0"/>
    <w:rsid w:val="006B104E"/>
    <w:rsid w:val="006B2C08"/>
    <w:rsid w:val="006B4275"/>
    <w:rsid w:val="006B4D9A"/>
    <w:rsid w:val="006B6788"/>
    <w:rsid w:val="006B761B"/>
    <w:rsid w:val="006C04D9"/>
    <w:rsid w:val="006C0EE4"/>
    <w:rsid w:val="006C0F1A"/>
    <w:rsid w:val="006C2F20"/>
    <w:rsid w:val="006C31D5"/>
    <w:rsid w:val="006C4B8C"/>
    <w:rsid w:val="006C5651"/>
    <w:rsid w:val="006D18CE"/>
    <w:rsid w:val="006D1BB5"/>
    <w:rsid w:val="006D23A6"/>
    <w:rsid w:val="006D300D"/>
    <w:rsid w:val="006D4164"/>
    <w:rsid w:val="006D49D1"/>
    <w:rsid w:val="006D4C9A"/>
    <w:rsid w:val="006D4EA3"/>
    <w:rsid w:val="006D618B"/>
    <w:rsid w:val="006D6588"/>
    <w:rsid w:val="006D7939"/>
    <w:rsid w:val="006E0B83"/>
    <w:rsid w:val="006E2D8B"/>
    <w:rsid w:val="006E2EE4"/>
    <w:rsid w:val="006E2F64"/>
    <w:rsid w:val="006E4165"/>
    <w:rsid w:val="006E441E"/>
    <w:rsid w:val="006E54CD"/>
    <w:rsid w:val="006E5B51"/>
    <w:rsid w:val="006E6E55"/>
    <w:rsid w:val="006E76E1"/>
    <w:rsid w:val="006F07C1"/>
    <w:rsid w:val="006F0C0D"/>
    <w:rsid w:val="006F19EE"/>
    <w:rsid w:val="006F4A89"/>
    <w:rsid w:val="006F6EB2"/>
    <w:rsid w:val="006F7E34"/>
    <w:rsid w:val="00700A0D"/>
    <w:rsid w:val="00700EF0"/>
    <w:rsid w:val="007011B6"/>
    <w:rsid w:val="00701781"/>
    <w:rsid w:val="00701EFE"/>
    <w:rsid w:val="00702356"/>
    <w:rsid w:val="0070236F"/>
    <w:rsid w:val="0070242C"/>
    <w:rsid w:val="0070490B"/>
    <w:rsid w:val="00704EFF"/>
    <w:rsid w:val="007068F0"/>
    <w:rsid w:val="00710EFD"/>
    <w:rsid w:val="007114FD"/>
    <w:rsid w:val="007123D5"/>
    <w:rsid w:val="0071279F"/>
    <w:rsid w:val="007132BA"/>
    <w:rsid w:val="00716A69"/>
    <w:rsid w:val="00716CA7"/>
    <w:rsid w:val="00720DCC"/>
    <w:rsid w:val="00721453"/>
    <w:rsid w:val="007231F4"/>
    <w:rsid w:val="00724150"/>
    <w:rsid w:val="00724DE6"/>
    <w:rsid w:val="0072559E"/>
    <w:rsid w:val="00730751"/>
    <w:rsid w:val="007316AE"/>
    <w:rsid w:val="00732F87"/>
    <w:rsid w:val="007346FC"/>
    <w:rsid w:val="0073495F"/>
    <w:rsid w:val="00734E8B"/>
    <w:rsid w:val="0073564C"/>
    <w:rsid w:val="00735AB4"/>
    <w:rsid w:val="007364D7"/>
    <w:rsid w:val="007366BA"/>
    <w:rsid w:val="00736969"/>
    <w:rsid w:val="00736BFD"/>
    <w:rsid w:val="0073792E"/>
    <w:rsid w:val="00737B98"/>
    <w:rsid w:val="00737F81"/>
    <w:rsid w:val="00740850"/>
    <w:rsid w:val="00740AA3"/>
    <w:rsid w:val="0074160A"/>
    <w:rsid w:val="007416E1"/>
    <w:rsid w:val="007436A5"/>
    <w:rsid w:val="0074478A"/>
    <w:rsid w:val="00746F0A"/>
    <w:rsid w:val="00747003"/>
    <w:rsid w:val="007475B8"/>
    <w:rsid w:val="0075177A"/>
    <w:rsid w:val="0075255C"/>
    <w:rsid w:val="00752995"/>
    <w:rsid w:val="00753DAE"/>
    <w:rsid w:val="00754EC3"/>
    <w:rsid w:val="00755138"/>
    <w:rsid w:val="00755675"/>
    <w:rsid w:val="007560A6"/>
    <w:rsid w:val="007562D8"/>
    <w:rsid w:val="00756F44"/>
    <w:rsid w:val="0075722F"/>
    <w:rsid w:val="00757420"/>
    <w:rsid w:val="007605BD"/>
    <w:rsid w:val="00760FB0"/>
    <w:rsid w:val="00762098"/>
    <w:rsid w:val="00762441"/>
    <w:rsid w:val="00764328"/>
    <w:rsid w:val="0076474E"/>
    <w:rsid w:val="00765219"/>
    <w:rsid w:val="00765D92"/>
    <w:rsid w:val="00767604"/>
    <w:rsid w:val="00767742"/>
    <w:rsid w:val="0077004C"/>
    <w:rsid w:val="00772C1F"/>
    <w:rsid w:val="00776359"/>
    <w:rsid w:val="0078075D"/>
    <w:rsid w:val="00787084"/>
    <w:rsid w:val="0078746A"/>
    <w:rsid w:val="00792770"/>
    <w:rsid w:val="00795656"/>
    <w:rsid w:val="00797BDA"/>
    <w:rsid w:val="00797DB3"/>
    <w:rsid w:val="007A37AD"/>
    <w:rsid w:val="007A3A19"/>
    <w:rsid w:val="007A3A31"/>
    <w:rsid w:val="007A440C"/>
    <w:rsid w:val="007A4449"/>
    <w:rsid w:val="007A4ADB"/>
    <w:rsid w:val="007A5315"/>
    <w:rsid w:val="007A5937"/>
    <w:rsid w:val="007A5A84"/>
    <w:rsid w:val="007A5AD7"/>
    <w:rsid w:val="007A66C0"/>
    <w:rsid w:val="007A6C7F"/>
    <w:rsid w:val="007A79A3"/>
    <w:rsid w:val="007B046B"/>
    <w:rsid w:val="007B27FC"/>
    <w:rsid w:val="007B44B2"/>
    <w:rsid w:val="007B4C53"/>
    <w:rsid w:val="007B516B"/>
    <w:rsid w:val="007B6D11"/>
    <w:rsid w:val="007B7318"/>
    <w:rsid w:val="007B7724"/>
    <w:rsid w:val="007B772D"/>
    <w:rsid w:val="007C033C"/>
    <w:rsid w:val="007C0970"/>
    <w:rsid w:val="007C0C7E"/>
    <w:rsid w:val="007C0EC1"/>
    <w:rsid w:val="007C31F9"/>
    <w:rsid w:val="007C5297"/>
    <w:rsid w:val="007C65AB"/>
    <w:rsid w:val="007C6B23"/>
    <w:rsid w:val="007C6B40"/>
    <w:rsid w:val="007C7695"/>
    <w:rsid w:val="007C7F47"/>
    <w:rsid w:val="007D04BA"/>
    <w:rsid w:val="007D0651"/>
    <w:rsid w:val="007D0AED"/>
    <w:rsid w:val="007D1531"/>
    <w:rsid w:val="007D2DCC"/>
    <w:rsid w:val="007D330D"/>
    <w:rsid w:val="007D3E7F"/>
    <w:rsid w:val="007D46FB"/>
    <w:rsid w:val="007D5AB4"/>
    <w:rsid w:val="007D6A2B"/>
    <w:rsid w:val="007D70B9"/>
    <w:rsid w:val="007E0DDB"/>
    <w:rsid w:val="007E1141"/>
    <w:rsid w:val="007E418F"/>
    <w:rsid w:val="007E4882"/>
    <w:rsid w:val="007E5724"/>
    <w:rsid w:val="007E5AB7"/>
    <w:rsid w:val="007E6579"/>
    <w:rsid w:val="007E7DD5"/>
    <w:rsid w:val="007F0627"/>
    <w:rsid w:val="007F11A0"/>
    <w:rsid w:val="007F184D"/>
    <w:rsid w:val="007F2B7F"/>
    <w:rsid w:val="007F44B0"/>
    <w:rsid w:val="007F4CEA"/>
    <w:rsid w:val="007F5850"/>
    <w:rsid w:val="007F6383"/>
    <w:rsid w:val="007F647D"/>
    <w:rsid w:val="007F6A4B"/>
    <w:rsid w:val="007F7D3F"/>
    <w:rsid w:val="008008FF"/>
    <w:rsid w:val="008021AA"/>
    <w:rsid w:val="008024F6"/>
    <w:rsid w:val="00802CB3"/>
    <w:rsid w:val="008036DA"/>
    <w:rsid w:val="00804810"/>
    <w:rsid w:val="00804A3F"/>
    <w:rsid w:val="00805AAF"/>
    <w:rsid w:val="00805B94"/>
    <w:rsid w:val="00806B13"/>
    <w:rsid w:val="00806C81"/>
    <w:rsid w:val="008070CF"/>
    <w:rsid w:val="00810C0B"/>
    <w:rsid w:val="008117AF"/>
    <w:rsid w:val="00811B2D"/>
    <w:rsid w:val="00813208"/>
    <w:rsid w:val="0081425F"/>
    <w:rsid w:val="00814670"/>
    <w:rsid w:val="00814BF3"/>
    <w:rsid w:val="00815960"/>
    <w:rsid w:val="008164FD"/>
    <w:rsid w:val="00817AF6"/>
    <w:rsid w:val="00817CE5"/>
    <w:rsid w:val="008230F7"/>
    <w:rsid w:val="0082695F"/>
    <w:rsid w:val="00826F21"/>
    <w:rsid w:val="0083364E"/>
    <w:rsid w:val="00833B83"/>
    <w:rsid w:val="00833D82"/>
    <w:rsid w:val="00835700"/>
    <w:rsid w:val="008363CB"/>
    <w:rsid w:val="00836AF1"/>
    <w:rsid w:val="00836E32"/>
    <w:rsid w:val="008377CC"/>
    <w:rsid w:val="00841533"/>
    <w:rsid w:val="00841E31"/>
    <w:rsid w:val="0084222C"/>
    <w:rsid w:val="008428DA"/>
    <w:rsid w:val="00842DE9"/>
    <w:rsid w:val="00843620"/>
    <w:rsid w:val="008436AF"/>
    <w:rsid w:val="008450D9"/>
    <w:rsid w:val="0084592B"/>
    <w:rsid w:val="00846360"/>
    <w:rsid w:val="008466BC"/>
    <w:rsid w:val="00846FE0"/>
    <w:rsid w:val="00847F8F"/>
    <w:rsid w:val="00851FB8"/>
    <w:rsid w:val="00852510"/>
    <w:rsid w:val="00853BCA"/>
    <w:rsid w:val="00853E08"/>
    <w:rsid w:val="008543A6"/>
    <w:rsid w:val="008544C1"/>
    <w:rsid w:val="00855E66"/>
    <w:rsid w:val="0085771D"/>
    <w:rsid w:val="00857F7D"/>
    <w:rsid w:val="00863591"/>
    <w:rsid w:val="008652D3"/>
    <w:rsid w:val="008654CB"/>
    <w:rsid w:val="0086586A"/>
    <w:rsid w:val="00865BCC"/>
    <w:rsid w:val="0086697C"/>
    <w:rsid w:val="00867EA1"/>
    <w:rsid w:val="00873040"/>
    <w:rsid w:val="008734F8"/>
    <w:rsid w:val="0087569F"/>
    <w:rsid w:val="008770B7"/>
    <w:rsid w:val="0088140F"/>
    <w:rsid w:val="00881913"/>
    <w:rsid w:val="00881D0D"/>
    <w:rsid w:val="00882A55"/>
    <w:rsid w:val="00885391"/>
    <w:rsid w:val="00886028"/>
    <w:rsid w:val="0088623A"/>
    <w:rsid w:val="00886CF0"/>
    <w:rsid w:val="0088796C"/>
    <w:rsid w:val="008879C9"/>
    <w:rsid w:val="00891D89"/>
    <w:rsid w:val="00892A5D"/>
    <w:rsid w:val="00893B35"/>
    <w:rsid w:val="00894568"/>
    <w:rsid w:val="008949A9"/>
    <w:rsid w:val="00896A03"/>
    <w:rsid w:val="008A10E7"/>
    <w:rsid w:val="008A14CE"/>
    <w:rsid w:val="008A1BE5"/>
    <w:rsid w:val="008A2C34"/>
    <w:rsid w:val="008A2CB6"/>
    <w:rsid w:val="008A3128"/>
    <w:rsid w:val="008A34B7"/>
    <w:rsid w:val="008A3879"/>
    <w:rsid w:val="008A3E2E"/>
    <w:rsid w:val="008A4AE6"/>
    <w:rsid w:val="008A6F78"/>
    <w:rsid w:val="008A70B2"/>
    <w:rsid w:val="008A7152"/>
    <w:rsid w:val="008A7B38"/>
    <w:rsid w:val="008A7CA5"/>
    <w:rsid w:val="008B1D98"/>
    <w:rsid w:val="008B2026"/>
    <w:rsid w:val="008B38FB"/>
    <w:rsid w:val="008B3CC2"/>
    <w:rsid w:val="008B4515"/>
    <w:rsid w:val="008B4548"/>
    <w:rsid w:val="008B52D4"/>
    <w:rsid w:val="008B59B9"/>
    <w:rsid w:val="008B5F09"/>
    <w:rsid w:val="008B62DA"/>
    <w:rsid w:val="008B66B5"/>
    <w:rsid w:val="008B7380"/>
    <w:rsid w:val="008B78D4"/>
    <w:rsid w:val="008B7AC8"/>
    <w:rsid w:val="008C057F"/>
    <w:rsid w:val="008C182F"/>
    <w:rsid w:val="008C24D1"/>
    <w:rsid w:val="008C4B28"/>
    <w:rsid w:val="008C5833"/>
    <w:rsid w:val="008C6660"/>
    <w:rsid w:val="008C67AC"/>
    <w:rsid w:val="008C7116"/>
    <w:rsid w:val="008C72E8"/>
    <w:rsid w:val="008C7B15"/>
    <w:rsid w:val="008D0AFC"/>
    <w:rsid w:val="008D0BB8"/>
    <w:rsid w:val="008D1B92"/>
    <w:rsid w:val="008D2C78"/>
    <w:rsid w:val="008D308F"/>
    <w:rsid w:val="008D30A8"/>
    <w:rsid w:val="008D477B"/>
    <w:rsid w:val="008D4E55"/>
    <w:rsid w:val="008D6B3C"/>
    <w:rsid w:val="008D72CF"/>
    <w:rsid w:val="008D73A6"/>
    <w:rsid w:val="008D773C"/>
    <w:rsid w:val="008D7D98"/>
    <w:rsid w:val="008E2E98"/>
    <w:rsid w:val="008E434E"/>
    <w:rsid w:val="008E4EEE"/>
    <w:rsid w:val="008E69AF"/>
    <w:rsid w:val="008E73AE"/>
    <w:rsid w:val="008F07A3"/>
    <w:rsid w:val="008F0FD2"/>
    <w:rsid w:val="008F2CD9"/>
    <w:rsid w:val="008F40AF"/>
    <w:rsid w:val="008F4608"/>
    <w:rsid w:val="008F4DEE"/>
    <w:rsid w:val="008F4EE6"/>
    <w:rsid w:val="008F5758"/>
    <w:rsid w:val="008F6CAB"/>
    <w:rsid w:val="0090107C"/>
    <w:rsid w:val="0090109F"/>
    <w:rsid w:val="00902812"/>
    <w:rsid w:val="00902872"/>
    <w:rsid w:val="009029C9"/>
    <w:rsid w:val="009034F4"/>
    <w:rsid w:val="00903E4F"/>
    <w:rsid w:val="00904615"/>
    <w:rsid w:val="009052FF"/>
    <w:rsid w:val="00906414"/>
    <w:rsid w:val="009069CB"/>
    <w:rsid w:val="00906B1D"/>
    <w:rsid w:val="00907820"/>
    <w:rsid w:val="00907B09"/>
    <w:rsid w:val="00907FEF"/>
    <w:rsid w:val="00910504"/>
    <w:rsid w:val="00910742"/>
    <w:rsid w:val="00912C5C"/>
    <w:rsid w:val="0091362C"/>
    <w:rsid w:val="009150AA"/>
    <w:rsid w:val="00915674"/>
    <w:rsid w:val="00920E34"/>
    <w:rsid w:val="00921CAB"/>
    <w:rsid w:val="00921D97"/>
    <w:rsid w:val="00921F0B"/>
    <w:rsid w:val="00923CB1"/>
    <w:rsid w:val="00924349"/>
    <w:rsid w:val="0092439B"/>
    <w:rsid w:val="009247FB"/>
    <w:rsid w:val="009253E3"/>
    <w:rsid w:val="00925DAA"/>
    <w:rsid w:val="00926FE4"/>
    <w:rsid w:val="0093147B"/>
    <w:rsid w:val="00931914"/>
    <w:rsid w:val="0093283C"/>
    <w:rsid w:val="009344E1"/>
    <w:rsid w:val="009346E3"/>
    <w:rsid w:val="0093477F"/>
    <w:rsid w:val="00934F51"/>
    <w:rsid w:val="00935CDE"/>
    <w:rsid w:val="00936400"/>
    <w:rsid w:val="009378E7"/>
    <w:rsid w:val="00940225"/>
    <w:rsid w:val="00941392"/>
    <w:rsid w:val="0094370C"/>
    <w:rsid w:val="009437DF"/>
    <w:rsid w:val="00944099"/>
    <w:rsid w:val="00944F1E"/>
    <w:rsid w:val="00945130"/>
    <w:rsid w:val="00945B22"/>
    <w:rsid w:val="0094604B"/>
    <w:rsid w:val="00946100"/>
    <w:rsid w:val="009462C4"/>
    <w:rsid w:val="00946C41"/>
    <w:rsid w:val="00946F3E"/>
    <w:rsid w:val="009474B2"/>
    <w:rsid w:val="00947973"/>
    <w:rsid w:val="00950FBB"/>
    <w:rsid w:val="009513AA"/>
    <w:rsid w:val="00953FBA"/>
    <w:rsid w:val="00954C9A"/>
    <w:rsid w:val="00954D22"/>
    <w:rsid w:val="0095680D"/>
    <w:rsid w:val="00956C61"/>
    <w:rsid w:val="00957B75"/>
    <w:rsid w:val="00957BB4"/>
    <w:rsid w:val="00962B82"/>
    <w:rsid w:val="00963F43"/>
    <w:rsid w:val="00964424"/>
    <w:rsid w:val="00964A2C"/>
    <w:rsid w:val="00965AEF"/>
    <w:rsid w:val="00966002"/>
    <w:rsid w:val="00966A8C"/>
    <w:rsid w:val="00967BBD"/>
    <w:rsid w:val="00972D6B"/>
    <w:rsid w:val="00974F93"/>
    <w:rsid w:val="00975587"/>
    <w:rsid w:val="0097597A"/>
    <w:rsid w:val="00975E03"/>
    <w:rsid w:val="00976693"/>
    <w:rsid w:val="00976D14"/>
    <w:rsid w:val="00980473"/>
    <w:rsid w:val="00981130"/>
    <w:rsid w:val="009857F6"/>
    <w:rsid w:val="00985D8D"/>
    <w:rsid w:val="00986297"/>
    <w:rsid w:val="00986715"/>
    <w:rsid w:val="00986E56"/>
    <w:rsid w:val="0099092D"/>
    <w:rsid w:val="00991B0B"/>
    <w:rsid w:val="00991F6F"/>
    <w:rsid w:val="00992064"/>
    <w:rsid w:val="00992F44"/>
    <w:rsid w:val="009934D4"/>
    <w:rsid w:val="00993ED1"/>
    <w:rsid w:val="00995150"/>
    <w:rsid w:val="00995784"/>
    <w:rsid w:val="00995C67"/>
    <w:rsid w:val="00996317"/>
    <w:rsid w:val="009A19E6"/>
    <w:rsid w:val="009A46AD"/>
    <w:rsid w:val="009A5E9D"/>
    <w:rsid w:val="009B09E9"/>
    <w:rsid w:val="009B0C9E"/>
    <w:rsid w:val="009B0E04"/>
    <w:rsid w:val="009B1C60"/>
    <w:rsid w:val="009B42CB"/>
    <w:rsid w:val="009B4A45"/>
    <w:rsid w:val="009B4A73"/>
    <w:rsid w:val="009B7474"/>
    <w:rsid w:val="009B77D9"/>
    <w:rsid w:val="009B7F0C"/>
    <w:rsid w:val="009C0959"/>
    <w:rsid w:val="009C0B4A"/>
    <w:rsid w:val="009C1354"/>
    <w:rsid w:val="009C14F5"/>
    <w:rsid w:val="009C1933"/>
    <w:rsid w:val="009C204E"/>
    <w:rsid w:val="009C2AF4"/>
    <w:rsid w:val="009C39DB"/>
    <w:rsid w:val="009C3E43"/>
    <w:rsid w:val="009C48D3"/>
    <w:rsid w:val="009C4925"/>
    <w:rsid w:val="009C5B56"/>
    <w:rsid w:val="009C5F74"/>
    <w:rsid w:val="009C6073"/>
    <w:rsid w:val="009C64C6"/>
    <w:rsid w:val="009C6E05"/>
    <w:rsid w:val="009C78B0"/>
    <w:rsid w:val="009C7C73"/>
    <w:rsid w:val="009D0027"/>
    <w:rsid w:val="009D0181"/>
    <w:rsid w:val="009D026F"/>
    <w:rsid w:val="009D11DB"/>
    <w:rsid w:val="009D1253"/>
    <w:rsid w:val="009D1D5A"/>
    <w:rsid w:val="009D351C"/>
    <w:rsid w:val="009D3C50"/>
    <w:rsid w:val="009D460F"/>
    <w:rsid w:val="009D6864"/>
    <w:rsid w:val="009D686C"/>
    <w:rsid w:val="009D6921"/>
    <w:rsid w:val="009D77BE"/>
    <w:rsid w:val="009D7BE3"/>
    <w:rsid w:val="009E06A7"/>
    <w:rsid w:val="009E1081"/>
    <w:rsid w:val="009E1799"/>
    <w:rsid w:val="009E2F64"/>
    <w:rsid w:val="009E495A"/>
    <w:rsid w:val="009E6451"/>
    <w:rsid w:val="009F07EE"/>
    <w:rsid w:val="009F0C89"/>
    <w:rsid w:val="009F19CB"/>
    <w:rsid w:val="009F2486"/>
    <w:rsid w:val="009F2F79"/>
    <w:rsid w:val="009F3119"/>
    <w:rsid w:val="009F6FB1"/>
    <w:rsid w:val="009F7D0A"/>
    <w:rsid w:val="00A00D67"/>
    <w:rsid w:val="00A02B91"/>
    <w:rsid w:val="00A02C22"/>
    <w:rsid w:val="00A04373"/>
    <w:rsid w:val="00A04AA8"/>
    <w:rsid w:val="00A0590C"/>
    <w:rsid w:val="00A062BE"/>
    <w:rsid w:val="00A07C3C"/>
    <w:rsid w:val="00A102F6"/>
    <w:rsid w:val="00A1066E"/>
    <w:rsid w:val="00A11251"/>
    <w:rsid w:val="00A12057"/>
    <w:rsid w:val="00A13FB0"/>
    <w:rsid w:val="00A14EE5"/>
    <w:rsid w:val="00A15877"/>
    <w:rsid w:val="00A1589E"/>
    <w:rsid w:val="00A16646"/>
    <w:rsid w:val="00A16671"/>
    <w:rsid w:val="00A1739A"/>
    <w:rsid w:val="00A17519"/>
    <w:rsid w:val="00A178D8"/>
    <w:rsid w:val="00A200F6"/>
    <w:rsid w:val="00A201F8"/>
    <w:rsid w:val="00A208EF"/>
    <w:rsid w:val="00A20CDC"/>
    <w:rsid w:val="00A21641"/>
    <w:rsid w:val="00A2197C"/>
    <w:rsid w:val="00A24FB1"/>
    <w:rsid w:val="00A26F88"/>
    <w:rsid w:val="00A27EDC"/>
    <w:rsid w:val="00A27F3F"/>
    <w:rsid w:val="00A31040"/>
    <w:rsid w:val="00A31950"/>
    <w:rsid w:val="00A31E96"/>
    <w:rsid w:val="00A3390F"/>
    <w:rsid w:val="00A33F09"/>
    <w:rsid w:val="00A351E2"/>
    <w:rsid w:val="00A3526A"/>
    <w:rsid w:val="00A36C11"/>
    <w:rsid w:val="00A3700D"/>
    <w:rsid w:val="00A37670"/>
    <w:rsid w:val="00A37FA6"/>
    <w:rsid w:val="00A40773"/>
    <w:rsid w:val="00A413DE"/>
    <w:rsid w:val="00A43254"/>
    <w:rsid w:val="00A4486F"/>
    <w:rsid w:val="00A45A71"/>
    <w:rsid w:val="00A45A79"/>
    <w:rsid w:val="00A46343"/>
    <w:rsid w:val="00A46CA7"/>
    <w:rsid w:val="00A4734C"/>
    <w:rsid w:val="00A50531"/>
    <w:rsid w:val="00A507D6"/>
    <w:rsid w:val="00A50EDF"/>
    <w:rsid w:val="00A517EF"/>
    <w:rsid w:val="00A519A1"/>
    <w:rsid w:val="00A51FEA"/>
    <w:rsid w:val="00A52F5B"/>
    <w:rsid w:val="00A536AE"/>
    <w:rsid w:val="00A53733"/>
    <w:rsid w:val="00A54029"/>
    <w:rsid w:val="00A548C3"/>
    <w:rsid w:val="00A5508F"/>
    <w:rsid w:val="00A554E3"/>
    <w:rsid w:val="00A56875"/>
    <w:rsid w:val="00A57118"/>
    <w:rsid w:val="00A5775D"/>
    <w:rsid w:val="00A6033F"/>
    <w:rsid w:val="00A60CFB"/>
    <w:rsid w:val="00A60FD1"/>
    <w:rsid w:val="00A61D2C"/>
    <w:rsid w:val="00A6390F"/>
    <w:rsid w:val="00A63ABF"/>
    <w:rsid w:val="00A63D66"/>
    <w:rsid w:val="00A64097"/>
    <w:rsid w:val="00A641C4"/>
    <w:rsid w:val="00A64829"/>
    <w:rsid w:val="00A65307"/>
    <w:rsid w:val="00A65A4A"/>
    <w:rsid w:val="00A67A5A"/>
    <w:rsid w:val="00A7002A"/>
    <w:rsid w:val="00A7249D"/>
    <w:rsid w:val="00A7386F"/>
    <w:rsid w:val="00A7680C"/>
    <w:rsid w:val="00A76996"/>
    <w:rsid w:val="00A76A40"/>
    <w:rsid w:val="00A77168"/>
    <w:rsid w:val="00A8021A"/>
    <w:rsid w:val="00A811FA"/>
    <w:rsid w:val="00A81817"/>
    <w:rsid w:val="00A83727"/>
    <w:rsid w:val="00A83D9A"/>
    <w:rsid w:val="00A84EF8"/>
    <w:rsid w:val="00A84FB6"/>
    <w:rsid w:val="00A858C3"/>
    <w:rsid w:val="00A860A8"/>
    <w:rsid w:val="00A8619E"/>
    <w:rsid w:val="00A877A3"/>
    <w:rsid w:val="00A87C01"/>
    <w:rsid w:val="00A90549"/>
    <w:rsid w:val="00A90F26"/>
    <w:rsid w:val="00A90F9E"/>
    <w:rsid w:val="00A92A7F"/>
    <w:rsid w:val="00A93F2C"/>
    <w:rsid w:val="00A95B74"/>
    <w:rsid w:val="00A9679F"/>
    <w:rsid w:val="00A96940"/>
    <w:rsid w:val="00A971D6"/>
    <w:rsid w:val="00AA06DF"/>
    <w:rsid w:val="00AA22A9"/>
    <w:rsid w:val="00AA279C"/>
    <w:rsid w:val="00AA30C3"/>
    <w:rsid w:val="00AA5857"/>
    <w:rsid w:val="00AA5AD9"/>
    <w:rsid w:val="00AA609C"/>
    <w:rsid w:val="00AA694D"/>
    <w:rsid w:val="00AA74DD"/>
    <w:rsid w:val="00AB0239"/>
    <w:rsid w:val="00AB0A5D"/>
    <w:rsid w:val="00AB26E2"/>
    <w:rsid w:val="00AB2CA0"/>
    <w:rsid w:val="00AB2F04"/>
    <w:rsid w:val="00AB3C34"/>
    <w:rsid w:val="00AB6623"/>
    <w:rsid w:val="00AB728A"/>
    <w:rsid w:val="00AB7986"/>
    <w:rsid w:val="00AC01C9"/>
    <w:rsid w:val="00AC1616"/>
    <w:rsid w:val="00AC1AEA"/>
    <w:rsid w:val="00AC1BE7"/>
    <w:rsid w:val="00AC4A36"/>
    <w:rsid w:val="00AC796A"/>
    <w:rsid w:val="00AD0584"/>
    <w:rsid w:val="00AD1CC0"/>
    <w:rsid w:val="00AD2183"/>
    <w:rsid w:val="00AD25EF"/>
    <w:rsid w:val="00AD440E"/>
    <w:rsid w:val="00AD474C"/>
    <w:rsid w:val="00AD4D6D"/>
    <w:rsid w:val="00AD62A9"/>
    <w:rsid w:val="00AD6EFB"/>
    <w:rsid w:val="00AD7FD8"/>
    <w:rsid w:val="00AE04D3"/>
    <w:rsid w:val="00AE136F"/>
    <w:rsid w:val="00AE1C89"/>
    <w:rsid w:val="00AE24FE"/>
    <w:rsid w:val="00AE27BC"/>
    <w:rsid w:val="00AE3E16"/>
    <w:rsid w:val="00AE4928"/>
    <w:rsid w:val="00AE4CD9"/>
    <w:rsid w:val="00AE56FD"/>
    <w:rsid w:val="00AE5961"/>
    <w:rsid w:val="00AF0D82"/>
    <w:rsid w:val="00AF11E7"/>
    <w:rsid w:val="00AF2AC7"/>
    <w:rsid w:val="00AF3181"/>
    <w:rsid w:val="00AF351B"/>
    <w:rsid w:val="00AF3853"/>
    <w:rsid w:val="00AF3903"/>
    <w:rsid w:val="00AF535F"/>
    <w:rsid w:val="00AF6555"/>
    <w:rsid w:val="00AF6F85"/>
    <w:rsid w:val="00AF7CBF"/>
    <w:rsid w:val="00B00E3E"/>
    <w:rsid w:val="00B01738"/>
    <w:rsid w:val="00B01BF4"/>
    <w:rsid w:val="00B0239D"/>
    <w:rsid w:val="00B0570F"/>
    <w:rsid w:val="00B06DA5"/>
    <w:rsid w:val="00B06F1A"/>
    <w:rsid w:val="00B07978"/>
    <w:rsid w:val="00B1029C"/>
    <w:rsid w:val="00B110F6"/>
    <w:rsid w:val="00B126E6"/>
    <w:rsid w:val="00B13843"/>
    <w:rsid w:val="00B13AAE"/>
    <w:rsid w:val="00B13DF4"/>
    <w:rsid w:val="00B145BC"/>
    <w:rsid w:val="00B15029"/>
    <w:rsid w:val="00B1621A"/>
    <w:rsid w:val="00B16D42"/>
    <w:rsid w:val="00B2076E"/>
    <w:rsid w:val="00B21691"/>
    <w:rsid w:val="00B23687"/>
    <w:rsid w:val="00B2385B"/>
    <w:rsid w:val="00B23C7A"/>
    <w:rsid w:val="00B24545"/>
    <w:rsid w:val="00B24B55"/>
    <w:rsid w:val="00B2546B"/>
    <w:rsid w:val="00B2574C"/>
    <w:rsid w:val="00B2607D"/>
    <w:rsid w:val="00B27331"/>
    <w:rsid w:val="00B318E0"/>
    <w:rsid w:val="00B33446"/>
    <w:rsid w:val="00B33D97"/>
    <w:rsid w:val="00B34194"/>
    <w:rsid w:val="00B348D1"/>
    <w:rsid w:val="00B34B58"/>
    <w:rsid w:val="00B3519F"/>
    <w:rsid w:val="00B3589E"/>
    <w:rsid w:val="00B3625A"/>
    <w:rsid w:val="00B3631A"/>
    <w:rsid w:val="00B3667A"/>
    <w:rsid w:val="00B3670A"/>
    <w:rsid w:val="00B36F90"/>
    <w:rsid w:val="00B375FC"/>
    <w:rsid w:val="00B40E23"/>
    <w:rsid w:val="00B40F6B"/>
    <w:rsid w:val="00B40FDD"/>
    <w:rsid w:val="00B41F1E"/>
    <w:rsid w:val="00B43EFD"/>
    <w:rsid w:val="00B44751"/>
    <w:rsid w:val="00B44A92"/>
    <w:rsid w:val="00B45261"/>
    <w:rsid w:val="00B4544E"/>
    <w:rsid w:val="00B45670"/>
    <w:rsid w:val="00B45A3C"/>
    <w:rsid w:val="00B45AF3"/>
    <w:rsid w:val="00B45BFB"/>
    <w:rsid w:val="00B45EC0"/>
    <w:rsid w:val="00B4795D"/>
    <w:rsid w:val="00B47B61"/>
    <w:rsid w:val="00B50BB1"/>
    <w:rsid w:val="00B50DDF"/>
    <w:rsid w:val="00B50EE5"/>
    <w:rsid w:val="00B51C5B"/>
    <w:rsid w:val="00B521DB"/>
    <w:rsid w:val="00B5228D"/>
    <w:rsid w:val="00B5258D"/>
    <w:rsid w:val="00B52FBF"/>
    <w:rsid w:val="00B532FA"/>
    <w:rsid w:val="00B53E93"/>
    <w:rsid w:val="00B5657E"/>
    <w:rsid w:val="00B56584"/>
    <w:rsid w:val="00B607C0"/>
    <w:rsid w:val="00B6209F"/>
    <w:rsid w:val="00B63D02"/>
    <w:rsid w:val="00B676F6"/>
    <w:rsid w:val="00B71177"/>
    <w:rsid w:val="00B732BB"/>
    <w:rsid w:val="00B73366"/>
    <w:rsid w:val="00B73AA3"/>
    <w:rsid w:val="00B73AD2"/>
    <w:rsid w:val="00B752AB"/>
    <w:rsid w:val="00B762B2"/>
    <w:rsid w:val="00B765F1"/>
    <w:rsid w:val="00B76903"/>
    <w:rsid w:val="00B80246"/>
    <w:rsid w:val="00B82E91"/>
    <w:rsid w:val="00B84266"/>
    <w:rsid w:val="00B9079F"/>
    <w:rsid w:val="00B92EB2"/>
    <w:rsid w:val="00B92EC0"/>
    <w:rsid w:val="00B93A47"/>
    <w:rsid w:val="00B9429A"/>
    <w:rsid w:val="00B94470"/>
    <w:rsid w:val="00B94786"/>
    <w:rsid w:val="00B961A2"/>
    <w:rsid w:val="00BA1646"/>
    <w:rsid w:val="00BA268B"/>
    <w:rsid w:val="00BA34C7"/>
    <w:rsid w:val="00BA3CD7"/>
    <w:rsid w:val="00BA4179"/>
    <w:rsid w:val="00BA4B7B"/>
    <w:rsid w:val="00BA4E79"/>
    <w:rsid w:val="00BA5920"/>
    <w:rsid w:val="00BA5CC9"/>
    <w:rsid w:val="00BA6238"/>
    <w:rsid w:val="00BA6357"/>
    <w:rsid w:val="00BA73A7"/>
    <w:rsid w:val="00BA7C31"/>
    <w:rsid w:val="00BA7CD2"/>
    <w:rsid w:val="00BB0AC1"/>
    <w:rsid w:val="00BB2264"/>
    <w:rsid w:val="00BB22CB"/>
    <w:rsid w:val="00BB5B96"/>
    <w:rsid w:val="00BB6E75"/>
    <w:rsid w:val="00BB7C5B"/>
    <w:rsid w:val="00BC19C4"/>
    <w:rsid w:val="00BC2FB8"/>
    <w:rsid w:val="00BC552A"/>
    <w:rsid w:val="00BC5641"/>
    <w:rsid w:val="00BC6707"/>
    <w:rsid w:val="00BC6828"/>
    <w:rsid w:val="00BD19CC"/>
    <w:rsid w:val="00BD1B6F"/>
    <w:rsid w:val="00BD1C32"/>
    <w:rsid w:val="00BD2E8D"/>
    <w:rsid w:val="00BD55D5"/>
    <w:rsid w:val="00BD5C82"/>
    <w:rsid w:val="00BD5E0F"/>
    <w:rsid w:val="00BD723F"/>
    <w:rsid w:val="00BD7A7F"/>
    <w:rsid w:val="00BD7FF6"/>
    <w:rsid w:val="00BE04C2"/>
    <w:rsid w:val="00BE2E7C"/>
    <w:rsid w:val="00BE3CAF"/>
    <w:rsid w:val="00BE4DE8"/>
    <w:rsid w:val="00BE5B06"/>
    <w:rsid w:val="00BE61E3"/>
    <w:rsid w:val="00BE6326"/>
    <w:rsid w:val="00BE6450"/>
    <w:rsid w:val="00BE65BD"/>
    <w:rsid w:val="00BE76F3"/>
    <w:rsid w:val="00BF0B67"/>
    <w:rsid w:val="00BF2553"/>
    <w:rsid w:val="00BF3C23"/>
    <w:rsid w:val="00BF4603"/>
    <w:rsid w:val="00BF612C"/>
    <w:rsid w:val="00BF65BA"/>
    <w:rsid w:val="00BF669C"/>
    <w:rsid w:val="00BF7A27"/>
    <w:rsid w:val="00BF7CB0"/>
    <w:rsid w:val="00BF7E96"/>
    <w:rsid w:val="00C00981"/>
    <w:rsid w:val="00C01000"/>
    <w:rsid w:val="00C012FE"/>
    <w:rsid w:val="00C04E87"/>
    <w:rsid w:val="00C05D77"/>
    <w:rsid w:val="00C06E80"/>
    <w:rsid w:val="00C07895"/>
    <w:rsid w:val="00C07AB6"/>
    <w:rsid w:val="00C10F27"/>
    <w:rsid w:val="00C11850"/>
    <w:rsid w:val="00C127C6"/>
    <w:rsid w:val="00C14913"/>
    <w:rsid w:val="00C1527D"/>
    <w:rsid w:val="00C160F2"/>
    <w:rsid w:val="00C214CD"/>
    <w:rsid w:val="00C22574"/>
    <w:rsid w:val="00C22750"/>
    <w:rsid w:val="00C22E70"/>
    <w:rsid w:val="00C237C2"/>
    <w:rsid w:val="00C24080"/>
    <w:rsid w:val="00C245C9"/>
    <w:rsid w:val="00C24BEC"/>
    <w:rsid w:val="00C24D0A"/>
    <w:rsid w:val="00C25F8E"/>
    <w:rsid w:val="00C274D7"/>
    <w:rsid w:val="00C302E7"/>
    <w:rsid w:val="00C30C69"/>
    <w:rsid w:val="00C30EB9"/>
    <w:rsid w:val="00C30F9D"/>
    <w:rsid w:val="00C31084"/>
    <w:rsid w:val="00C3108E"/>
    <w:rsid w:val="00C31DF3"/>
    <w:rsid w:val="00C3380C"/>
    <w:rsid w:val="00C343A3"/>
    <w:rsid w:val="00C34B8D"/>
    <w:rsid w:val="00C34D57"/>
    <w:rsid w:val="00C35547"/>
    <w:rsid w:val="00C3792E"/>
    <w:rsid w:val="00C4063C"/>
    <w:rsid w:val="00C4096A"/>
    <w:rsid w:val="00C40C86"/>
    <w:rsid w:val="00C417D4"/>
    <w:rsid w:val="00C42D06"/>
    <w:rsid w:val="00C43425"/>
    <w:rsid w:val="00C43F63"/>
    <w:rsid w:val="00C4734F"/>
    <w:rsid w:val="00C47D8A"/>
    <w:rsid w:val="00C50360"/>
    <w:rsid w:val="00C50706"/>
    <w:rsid w:val="00C5104A"/>
    <w:rsid w:val="00C51CFF"/>
    <w:rsid w:val="00C51EC4"/>
    <w:rsid w:val="00C525E3"/>
    <w:rsid w:val="00C5349A"/>
    <w:rsid w:val="00C53A06"/>
    <w:rsid w:val="00C55251"/>
    <w:rsid w:val="00C56229"/>
    <w:rsid w:val="00C574E9"/>
    <w:rsid w:val="00C57B12"/>
    <w:rsid w:val="00C62268"/>
    <w:rsid w:val="00C63CFA"/>
    <w:rsid w:val="00C64725"/>
    <w:rsid w:val="00C64B18"/>
    <w:rsid w:val="00C67D11"/>
    <w:rsid w:val="00C71F28"/>
    <w:rsid w:val="00C72120"/>
    <w:rsid w:val="00C721ED"/>
    <w:rsid w:val="00C723BF"/>
    <w:rsid w:val="00C73EE1"/>
    <w:rsid w:val="00C746E0"/>
    <w:rsid w:val="00C74BE3"/>
    <w:rsid w:val="00C7571D"/>
    <w:rsid w:val="00C76198"/>
    <w:rsid w:val="00C76D20"/>
    <w:rsid w:val="00C77D12"/>
    <w:rsid w:val="00C81574"/>
    <w:rsid w:val="00C85253"/>
    <w:rsid w:val="00C862F3"/>
    <w:rsid w:val="00C8667C"/>
    <w:rsid w:val="00C874D8"/>
    <w:rsid w:val="00C87977"/>
    <w:rsid w:val="00C90D72"/>
    <w:rsid w:val="00C9116B"/>
    <w:rsid w:val="00C91DEF"/>
    <w:rsid w:val="00C91EB6"/>
    <w:rsid w:val="00C93060"/>
    <w:rsid w:val="00C9416D"/>
    <w:rsid w:val="00C94493"/>
    <w:rsid w:val="00C9645C"/>
    <w:rsid w:val="00C96684"/>
    <w:rsid w:val="00C97A41"/>
    <w:rsid w:val="00CA0117"/>
    <w:rsid w:val="00CA0E68"/>
    <w:rsid w:val="00CA1113"/>
    <w:rsid w:val="00CA12E3"/>
    <w:rsid w:val="00CA137B"/>
    <w:rsid w:val="00CA317D"/>
    <w:rsid w:val="00CA31C0"/>
    <w:rsid w:val="00CA34FC"/>
    <w:rsid w:val="00CA3594"/>
    <w:rsid w:val="00CA4656"/>
    <w:rsid w:val="00CA6078"/>
    <w:rsid w:val="00CA7934"/>
    <w:rsid w:val="00CA7B78"/>
    <w:rsid w:val="00CB21E6"/>
    <w:rsid w:val="00CB3C64"/>
    <w:rsid w:val="00CB63B4"/>
    <w:rsid w:val="00CB6405"/>
    <w:rsid w:val="00CB6DC4"/>
    <w:rsid w:val="00CC04F3"/>
    <w:rsid w:val="00CC1219"/>
    <w:rsid w:val="00CC1603"/>
    <w:rsid w:val="00CC1BBF"/>
    <w:rsid w:val="00CC1DD0"/>
    <w:rsid w:val="00CC2395"/>
    <w:rsid w:val="00CC2646"/>
    <w:rsid w:val="00CC2687"/>
    <w:rsid w:val="00CC29A6"/>
    <w:rsid w:val="00CC398E"/>
    <w:rsid w:val="00CC47E3"/>
    <w:rsid w:val="00CC4DDB"/>
    <w:rsid w:val="00CC5078"/>
    <w:rsid w:val="00CC579E"/>
    <w:rsid w:val="00CC63F7"/>
    <w:rsid w:val="00CC6478"/>
    <w:rsid w:val="00CC65F3"/>
    <w:rsid w:val="00CC70F4"/>
    <w:rsid w:val="00CC7476"/>
    <w:rsid w:val="00CD0123"/>
    <w:rsid w:val="00CD06B3"/>
    <w:rsid w:val="00CD0B04"/>
    <w:rsid w:val="00CD17B6"/>
    <w:rsid w:val="00CD2E43"/>
    <w:rsid w:val="00CD549E"/>
    <w:rsid w:val="00CD5B19"/>
    <w:rsid w:val="00CD6336"/>
    <w:rsid w:val="00CD772B"/>
    <w:rsid w:val="00CD7A38"/>
    <w:rsid w:val="00CE017B"/>
    <w:rsid w:val="00CE108D"/>
    <w:rsid w:val="00CE137F"/>
    <w:rsid w:val="00CE650C"/>
    <w:rsid w:val="00CF07C1"/>
    <w:rsid w:val="00CF0D0E"/>
    <w:rsid w:val="00CF500F"/>
    <w:rsid w:val="00CF5BFC"/>
    <w:rsid w:val="00CF5EAD"/>
    <w:rsid w:val="00CF6B4F"/>
    <w:rsid w:val="00D00658"/>
    <w:rsid w:val="00D00719"/>
    <w:rsid w:val="00D00FA1"/>
    <w:rsid w:val="00D01B4F"/>
    <w:rsid w:val="00D01C7A"/>
    <w:rsid w:val="00D02821"/>
    <w:rsid w:val="00D02B6A"/>
    <w:rsid w:val="00D04DB2"/>
    <w:rsid w:val="00D07460"/>
    <w:rsid w:val="00D07FA3"/>
    <w:rsid w:val="00D10873"/>
    <w:rsid w:val="00D1088F"/>
    <w:rsid w:val="00D10CC7"/>
    <w:rsid w:val="00D127C4"/>
    <w:rsid w:val="00D129D0"/>
    <w:rsid w:val="00D12D49"/>
    <w:rsid w:val="00D14704"/>
    <w:rsid w:val="00D1590A"/>
    <w:rsid w:val="00D170CF"/>
    <w:rsid w:val="00D17120"/>
    <w:rsid w:val="00D1722B"/>
    <w:rsid w:val="00D20642"/>
    <w:rsid w:val="00D20C94"/>
    <w:rsid w:val="00D21462"/>
    <w:rsid w:val="00D22DA4"/>
    <w:rsid w:val="00D24262"/>
    <w:rsid w:val="00D243AD"/>
    <w:rsid w:val="00D2467B"/>
    <w:rsid w:val="00D24E50"/>
    <w:rsid w:val="00D26321"/>
    <w:rsid w:val="00D2688B"/>
    <w:rsid w:val="00D276EE"/>
    <w:rsid w:val="00D30E09"/>
    <w:rsid w:val="00D31117"/>
    <w:rsid w:val="00D319D8"/>
    <w:rsid w:val="00D31E86"/>
    <w:rsid w:val="00D325D6"/>
    <w:rsid w:val="00D33AD9"/>
    <w:rsid w:val="00D34BC6"/>
    <w:rsid w:val="00D35131"/>
    <w:rsid w:val="00D36028"/>
    <w:rsid w:val="00D37730"/>
    <w:rsid w:val="00D404FD"/>
    <w:rsid w:val="00D4062E"/>
    <w:rsid w:val="00D40E36"/>
    <w:rsid w:val="00D4139B"/>
    <w:rsid w:val="00D41432"/>
    <w:rsid w:val="00D41756"/>
    <w:rsid w:val="00D41AA3"/>
    <w:rsid w:val="00D41EBF"/>
    <w:rsid w:val="00D425A7"/>
    <w:rsid w:val="00D42756"/>
    <w:rsid w:val="00D451C1"/>
    <w:rsid w:val="00D46128"/>
    <w:rsid w:val="00D465E7"/>
    <w:rsid w:val="00D46C59"/>
    <w:rsid w:val="00D46D37"/>
    <w:rsid w:val="00D47387"/>
    <w:rsid w:val="00D476D7"/>
    <w:rsid w:val="00D47B39"/>
    <w:rsid w:val="00D50564"/>
    <w:rsid w:val="00D51A99"/>
    <w:rsid w:val="00D51C05"/>
    <w:rsid w:val="00D51C6F"/>
    <w:rsid w:val="00D52098"/>
    <w:rsid w:val="00D524D5"/>
    <w:rsid w:val="00D52B43"/>
    <w:rsid w:val="00D53585"/>
    <w:rsid w:val="00D5388F"/>
    <w:rsid w:val="00D53B9C"/>
    <w:rsid w:val="00D54CF5"/>
    <w:rsid w:val="00D5557C"/>
    <w:rsid w:val="00D55895"/>
    <w:rsid w:val="00D55E4D"/>
    <w:rsid w:val="00D567A6"/>
    <w:rsid w:val="00D57DBB"/>
    <w:rsid w:val="00D57F1C"/>
    <w:rsid w:val="00D61239"/>
    <w:rsid w:val="00D643A4"/>
    <w:rsid w:val="00D65581"/>
    <w:rsid w:val="00D656F9"/>
    <w:rsid w:val="00D6606F"/>
    <w:rsid w:val="00D66264"/>
    <w:rsid w:val="00D66F2D"/>
    <w:rsid w:val="00D67FED"/>
    <w:rsid w:val="00D70D05"/>
    <w:rsid w:val="00D7259F"/>
    <w:rsid w:val="00D728C6"/>
    <w:rsid w:val="00D73AD9"/>
    <w:rsid w:val="00D74BED"/>
    <w:rsid w:val="00D764C1"/>
    <w:rsid w:val="00D7685C"/>
    <w:rsid w:val="00D76866"/>
    <w:rsid w:val="00D7764C"/>
    <w:rsid w:val="00D80138"/>
    <w:rsid w:val="00D81227"/>
    <w:rsid w:val="00D81B3D"/>
    <w:rsid w:val="00D81E17"/>
    <w:rsid w:val="00D824EB"/>
    <w:rsid w:val="00D82E38"/>
    <w:rsid w:val="00D82F2B"/>
    <w:rsid w:val="00D83A59"/>
    <w:rsid w:val="00D84437"/>
    <w:rsid w:val="00D8482F"/>
    <w:rsid w:val="00D85446"/>
    <w:rsid w:val="00D86779"/>
    <w:rsid w:val="00D868FC"/>
    <w:rsid w:val="00D8792B"/>
    <w:rsid w:val="00D90E1C"/>
    <w:rsid w:val="00D910F0"/>
    <w:rsid w:val="00D915A6"/>
    <w:rsid w:val="00D92E03"/>
    <w:rsid w:val="00D93873"/>
    <w:rsid w:val="00D946B5"/>
    <w:rsid w:val="00D947D9"/>
    <w:rsid w:val="00D96063"/>
    <w:rsid w:val="00D96074"/>
    <w:rsid w:val="00D966BD"/>
    <w:rsid w:val="00D97848"/>
    <w:rsid w:val="00D97A2F"/>
    <w:rsid w:val="00D97B09"/>
    <w:rsid w:val="00DA1492"/>
    <w:rsid w:val="00DA1527"/>
    <w:rsid w:val="00DA1BD9"/>
    <w:rsid w:val="00DA2A53"/>
    <w:rsid w:val="00DA2CBE"/>
    <w:rsid w:val="00DA332C"/>
    <w:rsid w:val="00DA3D31"/>
    <w:rsid w:val="00DA4AF2"/>
    <w:rsid w:val="00DA572D"/>
    <w:rsid w:val="00DA5BF6"/>
    <w:rsid w:val="00DA640B"/>
    <w:rsid w:val="00DB094A"/>
    <w:rsid w:val="00DB19A9"/>
    <w:rsid w:val="00DB2AC4"/>
    <w:rsid w:val="00DB333B"/>
    <w:rsid w:val="00DB370A"/>
    <w:rsid w:val="00DB5431"/>
    <w:rsid w:val="00DB6002"/>
    <w:rsid w:val="00DB7026"/>
    <w:rsid w:val="00DB72A2"/>
    <w:rsid w:val="00DB7C19"/>
    <w:rsid w:val="00DC09F4"/>
    <w:rsid w:val="00DC250C"/>
    <w:rsid w:val="00DC2F48"/>
    <w:rsid w:val="00DC5296"/>
    <w:rsid w:val="00DC62CF"/>
    <w:rsid w:val="00DD015B"/>
    <w:rsid w:val="00DD08A3"/>
    <w:rsid w:val="00DD1510"/>
    <w:rsid w:val="00DD18E7"/>
    <w:rsid w:val="00DD2C52"/>
    <w:rsid w:val="00DD49B1"/>
    <w:rsid w:val="00DD4A70"/>
    <w:rsid w:val="00DD5458"/>
    <w:rsid w:val="00DD5DF7"/>
    <w:rsid w:val="00DE06F1"/>
    <w:rsid w:val="00DE0C00"/>
    <w:rsid w:val="00DE12B7"/>
    <w:rsid w:val="00DE15CA"/>
    <w:rsid w:val="00DE1DA8"/>
    <w:rsid w:val="00DE361C"/>
    <w:rsid w:val="00DE386D"/>
    <w:rsid w:val="00DE54E8"/>
    <w:rsid w:val="00DE55AB"/>
    <w:rsid w:val="00DE6457"/>
    <w:rsid w:val="00DE66C4"/>
    <w:rsid w:val="00DE7834"/>
    <w:rsid w:val="00DE7ABD"/>
    <w:rsid w:val="00DF09AC"/>
    <w:rsid w:val="00DF0B01"/>
    <w:rsid w:val="00DF2725"/>
    <w:rsid w:val="00DF2F29"/>
    <w:rsid w:val="00DF3788"/>
    <w:rsid w:val="00DF42E4"/>
    <w:rsid w:val="00DF432E"/>
    <w:rsid w:val="00DF4767"/>
    <w:rsid w:val="00DF6A33"/>
    <w:rsid w:val="00DF6FC6"/>
    <w:rsid w:val="00DF7BFD"/>
    <w:rsid w:val="00E0070E"/>
    <w:rsid w:val="00E01111"/>
    <w:rsid w:val="00E01926"/>
    <w:rsid w:val="00E03A6B"/>
    <w:rsid w:val="00E03F7B"/>
    <w:rsid w:val="00E057C3"/>
    <w:rsid w:val="00E07499"/>
    <w:rsid w:val="00E07EA0"/>
    <w:rsid w:val="00E100EE"/>
    <w:rsid w:val="00E13B18"/>
    <w:rsid w:val="00E15C0F"/>
    <w:rsid w:val="00E16DBD"/>
    <w:rsid w:val="00E179B1"/>
    <w:rsid w:val="00E2048E"/>
    <w:rsid w:val="00E211DF"/>
    <w:rsid w:val="00E220EB"/>
    <w:rsid w:val="00E22C4B"/>
    <w:rsid w:val="00E23810"/>
    <w:rsid w:val="00E26303"/>
    <w:rsid w:val="00E26B34"/>
    <w:rsid w:val="00E26F0E"/>
    <w:rsid w:val="00E314FE"/>
    <w:rsid w:val="00E3150A"/>
    <w:rsid w:val="00E340EB"/>
    <w:rsid w:val="00E34468"/>
    <w:rsid w:val="00E359D3"/>
    <w:rsid w:val="00E363FC"/>
    <w:rsid w:val="00E368C1"/>
    <w:rsid w:val="00E36CE6"/>
    <w:rsid w:val="00E375B1"/>
    <w:rsid w:val="00E416C9"/>
    <w:rsid w:val="00E426FD"/>
    <w:rsid w:val="00E42BD6"/>
    <w:rsid w:val="00E42FB9"/>
    <w:rsid w:val="00E42FDD"/>
    <w:rsid w:val="00E44DE8"/>
    <w:rsid w:val="00E4620A"/>
    <w:rsid w:val="00E470F4"/>
    <w:rsid w:val="00E50F87"/>
    <w:rsid w:val="00E5445E"/>
    <w:rsid w:val="00E55DC6"/>
    <w:rsid w:val="00E56880"/>
    <w:rsid w:val="00E56ED4"/>
    <w:rsid w:val="00E5720F"/>
    <w:rsid w:val="00E60BF6"/>
    <w:rsid w:val="00E611A4"/>
    <w:rsid w:val="00E616E6"/>
    <w:rsid w:val="00E61DA0"/>
    <w:rsid w:val="00E6203B"/>
    <w:rsid w:val="00E633AD"/>
    <w:rsid w:val="00E637BC"/>
    <w:rsid w:val="00E65637"/>
    <w:rsid w:val="00E65733"/>
    <w:rsid w:val="00E66607"/>
    <w:rsid w:val="00E66E38"/>
    <w:rsid w:val="00E70C60"/>
    <w:rsid w:val="00E71122"/>
    <w:rsid w:val="00E72BFE"/>
    <w:rsid w:val="00E72DDB"/>
    <w:rsid w:val="00E7746C"/>
    <w:rsid w:val="00E77CF7"/>
    <w:rsid w:val="00E837A0"/>
    <w:rsid w:val="00E83982"/>
    <w:rsid w:val="00E860D0"/>
    <w:rsid w:val="00E861C9"/>
    <w:rsid w:val="00E86470"/>
    <w:rsid w:val="00E873CA"/>
    <w:rsid w:val="00E87FB2"/>
    <w:rsid w:val="00E91E05"/>
    <w:rsid w:val="00E92063"/>
    <w:rsid w:val="00E92C46"/>
    <w:rsid w:val="00E92D3D"/>
    <w:rsid w:val="00E93745"/>
    <w:rsid w:val="00E93882"/>
    <w:rsid w:val="00E93D09"/>
    <w:rsid w:val="00E9531F"/>
    <w:rsid w:val="00E9640C"/>
    <w:rsid w:val="00E9664E"/>
    <w:rsid w:val="00E96D75"/>
    <w:rsid w:val="00EA1A7F"/>
    <w:rsid w:val="00EA21E7"/>
    <w:rsid w:val="00EA6204"/>
    <w:rsid w:val="00EA73AB"/>
    <w:rsid w:val="00EA7897"/>
    <w:rsid w:val="00EB073E"/>
    <w:rsid w:val="00EB12FE"/>
    <w:rsid w:val="00EB1979"/>
    <w:rsid w:val="00EB20D5"/>
    <w:rsid w:val="00EB295C"/>
    <w:rsid w:val="00EB471D"/>
    <w:rsid w:val="00EB5B8C"/>
    <w:rsid w:val="00EB5F37"/>
    <w:rsid w:val="00EB5F76"/>
    <w:rsid w:val="00EB623B"/>
    <w:rsid w:val="00EB735D"/>
    <w:rsid w:val="00EB788E"/>
    <w:rsid w:val="00EB7B47"/>
    <w:rsid w:val="00EC092A"/>
    <w:rsid w:val="00EC0AFF"/>
    <w:rsid w:val="00EC0B7A"/>
    <w:rsid w:val="00EC1BA7"/>
    <w:rsid w:val="00EC1EAC"/>
    <w:rsid w:val="00EC20A3"/>
    <w:rsid w:val="00EC348A"/>
    <w:rsid w:val="00EC3E0E"/>
    <w:rsid w:val="00EC4C52"/>
    <w:rsid w:val="00EC56C2"/>
    <w:rsid w:val="00EC60BA"/>
    <w:rsid w:val="00EC65DC"/>
    <w:rsid w:val="00ED03CD"/>
    <w:rsid w:val="00ED0659"/>
    <w:rsid w:val="00ED13D7"/>
    <w:rsid w:val="00ED1E35"/>
    <w:rsid w:val="00ED3115"/>
    <w:rsid w:val="00ED46E0"/>
    <w:rsid w:val="00ED594A"/>
    <w:rsid w:val="00ED7FC7"/>
    <w:rsid w:val="00EE0EAC"/>
    <w:rsid w:val="00EE1A72"/>
    <w:rsid w:val="00EE1D5D"/>
    <w:rsid w:val="00EE21FE"/>
    <w:rsid w:val="00EE3288"/>
    <w:rsid w:val="00EE394D"/>
    <w:rsid w:val="00EE5528"/>
    <w:rsid w:val="00EE5D96"/>
    <w:rsid w:val="00EE6439"/>
    <w:rsid w:val="00EE767C"/>
    <w:rsid w:val="00EF0856"/>
    <w:rsid w:val="00EF10F5"/>
    <w:rsid w:val="00EF3CD8"/>
    <w:rsid w:val="00EF406A"/>
    <w:rsid w:val="00EF4973"/>
    <w:rsid w:val="00EF57EC"/>
    <w:rsid w:val="00EF7D09"/>
    <w:rsid w:val="00F0033A"/>
    <w:rsid w:val="00F004E9"/>
    <w:rsid w:val="00F00909"/>
    <w:rsid w:val="00F01D62"/>
    <w:rsid w:val="00F02D1E"/>
    <w:rsid w:val="00F035B7"/>
    <w:rsid w:val="00F035CE"/>
    <w:rsid w:val="00F04682"/>
    <w:rsid w:val="00F04A92"/>
    <w:rsid w:val="00F050EC"/>
    <w:rsid w:val="00F05691"/>
    <w:rsid w:val="00F05C54"/>
    <w:rsid w:val="00F100C1"/>
    <w:rsid w:val="00F11ABE"/>
    <w:rsid w:val="00F12245"/>
    <w:rsid w:val="00F1306E"/>
    <w:rsid w:val="00F132D9"/>
    <w:rsid w:val="00F13302"/>
    <w:rsid w:val="00F13438"/>
    <w:rsid w:val="00F141B7"/>
    <w:rsid w:val="00F14726"/>
    <w:rsid w:val="00F14CF9"/>
    <w:rsid w:val="00F168BD"/>
    <w:rsid w:val="00F16E2D"/>
    <w:rsid w:val="00F20E3E"/>
    <w:rsid w:val="00F22D45"/>
    <w:rsid w:val="00F243D1"/>
    <w:rsid w:val="00F25AFC"/>
    <w:rsid w:val="00F25BB1"/>
    <w:rsid w:val="00F26BE8"/>
    <w:rsid w:val="00F27B9F"/>
    <w:rsid w:val="00F27CD5"/>
    <w:rsid w:val="00F3028C"/>
    <w:rsid w:val="00F30945"/>
    <w:rsid w:val="00F321FB"/>
    <w:rsid w:val="00F32E5F"/>
    <w:rsid w:val="00F32FE3"/>
    <w:rsid w:val="00F333D3"/>
    <w:rsid w:val="00F334E8"/>
    <w:rsid w:val="00F338D2"/>
    <w:rsid w:val="00F3402F"/>
    <w:rsid w:val="00F3412E"/>
    <w:rsid w:val="00F3447D"/>
    <w:rsid w:val="00F35356"/>
    <w:rsid w:val="00F36060"/>
    <w:rsid w:val="00F36AB2"/>
    <w:rsid w:val="00F36B2C"/>
    <w:rsid w:val="00F36B50"/>
    <w:rsid w:val="00F37BD1"/>
    <w:rsid w:val="00F402D4"/>
    <w:rsid w:val="00F40E5D"/>
    <w:rsid w:val="00F40F83"/>
    <w:rsid w:val="00F41924"/>
    <w:rsid w:val="00F4453C"/>
    <w:rsid w:val="00F44BF2"/>
    <w:rsid w:val="00F45F88"/>
    <w:rsid w:val="00F47495"/>
    <w:rsid w:val="00F50274"/>
    <w:rsid w:val="00F50B1B"/>
    <w:rsid w:val="00F512EF"/>
    <w:rsid w:val="00F513CD"/>
    <w:rsid w:val="00F55B8B"/>
    <w:rsid w:val="00F566FE"/>
    <w:rsid w:val="00F5691E"/>
    <w:rsid w:val="00F56CDB"/>
    <w:rsid w:val="00F60379"/>
    <w:rsid w:val="00F61617"/>
    <w:rsid w:val="00F618C9"/>
    <w:rsid w:val="00F61D6B"/>
    <w:rsid w:val="00F61E46"/>
    <w:rsid w:val="00F642A6"/>
    <w:rsid w:val="00F6533F"/>
    <w:rsid w:val="00F66129"/>
    <w:rsid w:val="00F66560"/>
    <w:rsid w:val="00F6686B"/>
    <w:rsid w:val="00F67366"/>
    <w:rsid w:val="00F72FE0"/>
    <w:rsid w:val="00F7319C"/>
    <w:rsid w:val="00F7331F"/>
    <w:rsid w:val="00F73382"/>
    <w:rsid w:val="00F737F9"/>
    <w:rsid w:val="00F74E77"/>
    <w:rsid w:val="00F7526C"/>
    <w:rsid w:val="00F76685"/>
    <w:rsid w:val="00F76BFA"/>
    <w:rsid w:val="00F82A83"/>
    <w:rsid w:val="00F82A9C"/>
    <w:rsid w:val="00F850D4"/>
    <w:rsid w:val="00F86074"/>
    <w:rsid w:val="00F876B9"/>
    <w:rsid w:val="00F87C77"/>
    <w:rsid w:val="00F87D3B"/>
    <w:rsid w:val="00F9041B"/>
    <w:rsid w:val="00F91202"/>
    <w:rsid w:val="00F9261E"/>
    <w:rsid w:val="00F96BDF"/>
    <w:rsid w:val="00F96F22"/>
    <w:rsid w:val="00FA010D"/>
    <w:rsid w:val="00FA144C"/>
    <w:rsid w:val="00FA18D9"/>
    <w:rsid w:val="00FA1992"/>
    <w:rsid w:val="00FA1DB8"/>
    <w:rsid w:val="00FA283B"/>
    <w:rsid w:val="00FA2D15"/>
    <w:rsid w:val="00FA3DFB"/>
    <w:rsid w:val="00FA6377"/>
    <w:rsid w:val="00FA7056"/>
    <w:rsid w:val="00FA75FB"/>
    <w:rsid w:val="00FA76F4"/>
    <w:rsid w:val="00FA7A0D"/>
    <w:rsid w:val="00FA7E91"/>
    <w:rsid w:val="00FB0C24"/>
    <w:rsid w:val="00FB23E0"/>
    <w:rsid w:val="00FB2AC2"/>
    <w:rsid w:val="00FB3F8A"/>
    <w:rsid w:val="00FB4890"/>
    <w:rsid w:val="00FB5158"/>
    <w:rsid w:val="00FB537B"/>
    <w:rsid w:val="00FB53A1"/>
    <w:rsid w:val="00FB68D8"/>
    <w:rsid w:val="00FB6E4C"/>
    <w:rsid w:val="00FB788D"/>
    <w:rsid w:val="00FC0AD6"/>
    <w:rsid w:val="00FC0B60"/>
    <w:rsid w:val="00FC182F"/>
    <w:rsid w:val="00FC1D3F"/>
    <w:rsid w:val="00FC26A5"/>
    <w:rsid w:val="00FC4F9B"/>
    <w:rsid w:val="00FC5215"/>
    <w:rsid w:val="00FC5FA4"/>
    <w:rsid w:val="00FC64C2"/>
    <w:rsid w:val="00FC7715"/>
    <w:rsid w:val="00FD0886"/>
    <w:rsid w:val="00FD09C5"/>
    <w:rsid w:val="00FD12C0"/>
    <w:rsid w:val="00FD1E3C"/>
    <w:rsid w:val="00FD2312"/>
    <w:rsid w:val="00FD2805"/>
    <w:rsid w:val="00FD4B94"/>
    <w:rsid w:val="00FD534E"/>
    <w:rsid w:val="00FD5E8C"/>
    <w:rsid w:val="00FD6589"/>
    <w:rsid w:val="00FD7771"/>
    <w:rsid w:val="00FD7B99"/>
    <w:rsid w:val="00FD7BA4"/>
    <w:rsid w:val="00FE008F"/>
    <w:rsid w:val="00FE0187"/>
    <w:rsid w:val="00FE03C1"/>
    <w:rsid w:val="00FE0D20"/>
    <w:rsid w:val="00FE186A"/>
    <w:rsid w:val="00FE1A3D"/>
    <w:rsid w:val="00FE3092"/>
    <w:rsid w:val="00FE4757"/>
    <w:rsid w:val="00FE4A76"/>
    <w:rsid w:val="00FE5F77"/>
    <w:rsid w:val="00FE6AED"/>
    <w:rsid w:val="00FE6E0F"/>
    <w:rsid w:val="00FE765A"/>
    <w:rsid w:val="00FF027F"/>
    <w:rsid w:val="00FF1584"/>
    <w:rsid w:val="00FF1595"/>
    <w:rsid w:val="00FF1A31"/>
    <w:rsid w:val="00FF20F0"/>
    <w:rsid w:val="00FF2BC7"/>
    <w:rsid w:val="00FF300E"/>
    <w:rsid w:val="00FF5703"/>
    <w:rsid w:val="00FF57D0"/>
    <w:rsid w:val="00FF6946"/>
    <w:rsid w:val="00FF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3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53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53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53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6A3FDFB57ADE67565785FA5B1F79448AAB690CBB515B938CAC1C605C09D84FBBE14DC12E7F61Fg814O" TargetMode="External"/><Relationship Id="rId18" Type="http://schemas.openxmlformats.org/officeDocument/2006/relationships/hyperlink" Target="consultantplus://offline/ref=6D76A3FDFB57ADE67565785FA5B1F79448A9B092CEB215B938CAC1C605C09D84FBBE14D8g116O" TargetMode="External"/><Relationship Id="rId26" Type="http://schemas.openxmlformats.org/officeDocument/2006/relationships/hyperlink" Target="consultantplus://offline/ref=6D76A3FDFB57ADE67565785FA5B1F79448A9B092CEB215B938CAC1C605C09D84FBBE14DC12E7F01Ag81FO" TargetMode="External"/><Relationship Id="rId39" Type="http://schemas.openxmlformats.org/officeDocument/2006/relationships/hyperlink" Target="consultantplus://offline/ref=6D76A3FDFB57ADE67565785FA5B1F79448A9B092CEB215B938CAC1C605C09D84FBBE14DC12E7F01Ag813O" TargetMode="External"/><Relationship Id="rId21" Type="http://schemas.openxmlformats.org/officeDocument/2006/relationships/hyperlink" Target="consultantplus://offline/ref=6D76A3FDFB57ADE67565785FA5B1F79448AAB690CBB515B938CAC1C605C09D84FBBE14DC12E7F61Bg813O" TargetMode="External"/><Relationship Id="rId34" Type="http://schemas.openxmlformats.org/officeDocument/2006/relationships/hyperlink" Target="consultantplus://offline/ref=6D76A3FDFB57ADE67565785FA5B1F79448A9B092CEB215B938CAC1C605C09D84FBBE14DC12E7F01Dg810O" TargetMode="External"/><Relationship Id="rId42" Type="http://schemas.openxmlformats.org/officeDocument/2006/relationships/hyperlink" Target="consultantplus://offline/ref=6D76A3FDFB57ADE67565785FA5B1F79448A9B092CEB215B938CAC1C605C09D84FBBE14DC12E7FF1Eg810O" TargetMode="External"/><Relationship Id="rId47" Type="http://schemas.openxmlformats.org/officeDocument/2006/relationships/hyperlink" Target="consultantplus://offline/ref=6D76A3FDFB57ADE67565785FA5B1F79448A9B093CABF15B938CAC1C605gC10O" TargetMode="External"/><Relationship Id="rId50" Type="http://schemas.openxmlformats.org/officeDocument/2006/relationships/hyperlink" Target="consultantplus://offline/ref=6D76A3FDFB57ADE67565785FA5B1F79448A9B093CABF15B938CAC1C605gC10O" TargetMode="External"/><Relationship Id="rId55" Type="http://schemas.openxmlformats.org/officeDocument/2006/relationships/hyperlink" Target="consultantplus://offline/ref=6D76A3FDFB57ADE67565785FA5B1F79448A9B093CABF15B938CAC1C605gC10O" TargetMode="External"/><Relationship Id="rId7" Type="http://schemas.openxmlformats.org/officeDocument/2006/relationships/hyperlink" Target="consultantplus://offline/ref=6D76A3FDFB57ADE67565785FA5B1F79448A9B092CEB215B938CAC1C605C09D84FBBE14DC12E7F01Ag810O" TargetMode="External"/><Relationship Id="rId12" Type="http://schemas.openxmlformats.org/officeDocument/2006/relationships/hyperlink" Target="consultantplus://offline/ref=6D76A3FDFB57ADE67565785FA5B1F79448AAB690CBB515B938CAC1C605C09D84FBBE14DC12E7F61Fg816O" TargetMode="External"/><Relationship Id="rId17" Type="http://schemas.openxmlformats.org/officeDocument/2006/relationships/hyperlink" Target="consultantplus://offline/ref=6D76A3FDFB57ADE67565785FA5B1F79448A9B092CEB215B938CAC1C605C09D84FBBE14DC12E7F01Ag810O" TargetMode="External"/><Relationship Id="rId25" Type="http://schemas.openxmlformats.org/officeDocument/2006/relationships/hyperlink" Target="consultantplus://offline/ref=6D76A3FDFB57ADE67565785FA5B1F79448A9B092CEB215B938CAC1C605C09D84FBBE14DC12E7F01Ag81FO" TargetMode="External"/><Relationship Id="rId33" Type="http://schemas.openxmlformats.org/officeDocument/2006/relationships/hyperlink" Target="consultantplus://offline/ref=6D76A3FDFB57ADE67565785FA5B1F79448A9B092CEB215B938CAC1C605C09D84FBBE14DC12E7F01Cg81FO" TargetMode="External"/><Relationship Id="rId38" Type="http://schemas.openxmlformats.org/officeDocument/2006/relationships/hyperlink" Target="consultantplus://offline/ref=6D76A3FDFB57ADE67565785FA5B1F79448A9B092CEB215B938CAC1C605C09D84FBBE14DC12E7F01Ag814O" TargetMode="External"/><Relationship Id="rId46" Type="http://schemas.openxmlformats.org/officeDocument/2006/relationships/hyperlink" Target="consultantplus://offline/ref=6D76A3FDFB57ADE67565785FA5B1F79448A9B093CABF15B938CAC1C605gC10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D76A3FDFB57ADE67565785FA5B1F79448A9B092CEB215B938CAC1C605C09D84FBBE14DC12E7F01Bg811O" TargetMode="External"/><Relationship Id="rId20" Type="http://schemas.openxmlformats.org/officeDocument/2006/relationships/hyperlink" Target="consultantplus://offline/ref=6D76A3FDFB57ADE67565785FA5B1F79448A9B092CEB215B938CAC1C605C09D84FBBE14DC12E7FF1Eg81FO" TargetMode="External"/><Relationship Id="rId29" Type="http://schemas.openxmlformats.org/officeDocument/2006/relationships/hyperlink" Target="consultantplus://offline/ref=6D76A3FDFB57ADE67565785FA5B1F79448AAB690CBB515B938CAC1C605C09D84FBBE14DC12E7F61Bg815O" TargetMode="External"/><Relationship Id="rId41" Type="http://schemas.openxmlformats.org/officeDocument/2006/relationships/hyperlink" Target="consultantplus://offline/ref=6D76A3FDFB57ADE67565785FA5B1F79448A9B092CEB215B938CAC1C605C09D84FBBE14DC12E7F01Fg81FO" TargetMode="External"/><Relationship Id="rId54" Type="http://schemas.openxmlformats.org/officeDocument/2006/relationships/hyperlink" Target="consultantplus://offline/ref=6D76A3FDFB57ADE67565785FA5B1F79448A9B093CABF15B938CAC1C605gC10O" TargetMode="External"/><Relationship Id="rId1" Type="http://schemas.openxmlformats.org/officeDocument/2006/relationships/styles" Target="styles.xml"/><Relationship Id="rId6" Type="http://schemas.openxmlformats.org/officeDocument/2006/relationships/hyperlink" Target="consultantplus://offline/ref=6D76A3FDFB57ADE67565785FA5B1F79448A9B092CEB215B938CAC1C605C09D84FBBE14DC12E7F01Ag816O" TargetMode="External"/><Relationship Id="rId11" Type="http://schemas.openxmlformats.org/officeDocument/2006/relationships/hyperlink" Target="consultantplus://offline/ref=6D76A3FDFB57ADE67565785FA5B1F79448AAB690CBB515B938CAC1C605C09D84FBBE14DC12E7F61Bg813O" TargetMode="External"/><Relationship Id="rId24" Type="http://schemas.openxmlformats.org/officeDocument/2006/relationships/hyperlink" Target="consultantplus://offline/ref=6D76A3FDFB57ADE67565785FA5B1F79448A9B096C9B415B938CAC1C605C09D84FBBE14DC12E7F61Bg81FO" TargetMode="External"/><Relationship Id="rId32" Type="http://schemas.openxmlformats.org/officeDocument/2006/relationships/hyperlink" Target="consultantplus://offline/ref=6D76A3FDFB57ADE67565785FA5B1F79448A9B092CEB215B938CAC1C605C09D84FBBE14DC12E7F01Dg810O" TargetMode="External"/><Relationship Id="rId37" Type="http://schemas.openxmlformats.org/officeDocument/2006/relationships/hyperlink" Target="consultantplus://offline/ref=6D76A3FDFB57ADE67565785FA5B1F79448A9B092CEB215B938CAC1C605C09D84FBBE14DC12E7F01Dg810O" TargetMode="External"/><Relationship Id="rId40" Type="http://schemas.openxmlformats.org/officeDocument/2006/relationships/hyperlink" Target="consultantplus://offline/ref=6D76A3FDFB57ADE67565785FA5B1F79448A9B092CEB215B938CAC1C605C09D84FBBE14DC12E7F31Fg81EO" TargetMode="External"/><Relationship Id="rId45" Type="http://schemas.openxmlformats.org/officeDocument/2006/relationships/hyperlink" Target="consultantplus://offline/ref=6D76A3FDFB57ADE67565785FA5B1F79448A9B093CABF15B938CAC1C605gC10O" TargetMode="External"/><Relationship Id="rId53" Type="http://schemas.openxmlformats.org/officeDocument/2006/relationships/hyperlink" Target="consultantplus://offline/ref=6D76A3FDFB57ADE67565785FA5B1F79448A9B093CABF15B938CAC1C605gC10O" TargetMode="External"/><Relationship Id="rId58" Type="http://schemas.openxmlformats.org/officeDocument/2006/relationships/fontTable" Target="fontTable.xml"/><Relationship Id="rId5" Type="http://schemas.openxmlformats.org/officeDocument/2006/relationships/hyperlink" Target="consultantplus://offline/ref=6D76A3FDFB57ADE67565785FA5B1F79448A9B092CEB215B938CAC1C605C09D84FBBE14DC12E7F01Bg816O" TargetMode="External"/><Relationship Id="rId15" Type="http://schemas.openxmlformats.org/officeDocument/2006/relationships/hyperlink" Target="consultantplus://offline/ref=6D76A3FDFB57ADE67565785FA5B1F79448A9B092CEB215B938CAC1C605C09D84FBBE14DC12E7F01Bg816O" TargetMode="External"/><Relationship Id="rId23" Type="http://schemas.openxmlformats.org/officeDocument/2006/relationships/hyperlink" Target="consultantplus://offline/ref=6D76A3FDFB57ADE67565785FA5B1F79448AAB690CBB515B938CAC1C605C09D84FBBE14DC12E7F61Fg814O" TargetMode="External"/><Relationship Id="rId28" Type="http://schemas.openxmlformats.org/officeDocument/2006/relationships/hyperlink" Target="consultantplus://offline/ref=6D76A3FDFB57ADE67565785FA5B1F79448A9B092CEB215B938CAC1C605C09D84FBBE14DC12E7F01Bg814O" TargetMode="External"/><Relationship Id="rId36" Type="http://schemas.openxmlformats.org/officeDocument/2006/relationships/hyperlink" Target="consultantplus://offline/ref=6D76A3FDFB57ADE67565785FA5B1F79448A9B092CEB215B938CAC1C605C09D84FBBE14DC12E7F01Dg810O" TargetMode="External"/><Relationship Id="rId49" Type="http://schemas.openxmlformats.org/officeDocument/2006/relationships/hyperlink" Target="consultantplus://offline/ref=6D76A3FDFB57ADE67565785FA5B1F79448A9B093CABF15B938CAC1C605gC10O" TargetMode="External"/><Relationship Id="rId57" Type="http://schemas.openxmlformats.org/officeDocument/2006/relationships/hyperlink" Target="consultantplus://offline/ref=6D76A3FDFB57ADE67565785FA5B1F79448A9B093CABF15B938CAC1C605gC10O" TargetMode="External"/><Relationship Id="rId10" Type="http://schemas.openxmlformats.org/officeDocument/2006/relationships/hyperlink" Target="consultantplus://offline/ref=6D76A3FDFB57ADE67565785FA5B1F79448A9B092CEB215B938CAC1C605C09D84FBBE14DC12E7FF1Eg81FO" TargetMode="External"/><Relationship Id="rId19" Type="http://schemas.openxmlformats.org/officeDocument/2006/relationships/hyperlink" Target="consultantplus://offline/ref=6D76A3FDFB57ADE67565785FA5B1F79448A9B092CEB215B938CAC1C605C09D84FBBE14DC12E7F01Dg810O" TargetMode="External"/><Relationship Id="rId31" Type="http://schemas.openxmlformats.org/officeDocument/2006/relationships/hyperlink" Target="consultantplus://offline/ref=6D76A3FDFB57ADE67565785FA5B1F79448A9B092CEB215B938CAC1C605C09D84FBBE14DC12E7F01Dg810O" TargetMode="External"/><Relationship Id="rId44" Type="http://schemas.openxmlformats.org/officeDocument/2006/relationships/hyperlink" Target="consultantplus://offline/ref=6D76A3FDFB57ADE67565785FA5B1F79448A9B092CEB215B938CAC1C605C09D84FBBE14DC12E7FF1Eg81EO" TargetMode="External"/><Relationship Id="rId52" Type="http://schemas.openxmlformats.org/officeDocument/2006/relationships/hyperlink" Target="consultantplus://offline/ref=6D76A3FDFB57ADE67565785FA5B1F79448A9B093CABF15B938CAC1C605gC1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76A3FDFB57ADE67565785FA5B1F79448A9B092CEB215B938CAC1C605C09D84FBBE14DC12E7F01Dg810O" TargetMode="External"/><Relationship Id="rId14" Type="http://schemas.openxmlformats.org/officeDocument/2006/relationships/hyperlink" Target="consultantplus://offline/ref=6D76A3FDFB57ADE67565785FA5B1F79448A9B096C9B415B938CAC1C605C09D84FBBE14DC12E7F61Bg81FO" TargetMode="External"/><Relationship Id="rId22" Type="http://schemas.openxmlformats.org/officeDocument/2006/relationships/hyperlink" Target="consultantplus://offline/ref=6D76A3FDFB57ADE67565785FA5B1F79448AAB690CBB515B938CAC1C605C09D84FBBE14DC12E7F61Fg816O" TargetMode="External"/><Relationship Id="rId27" Type="http://schemas.openxmlformats.org/officeDocument/2006/relationships/hyperlink" Target="consultantplus://offline/ref=6D76A3FDFB57ADE67565785FA5B1F79448A9B092CEB215B938CAC1C605C09D84FBBE14DC12E7F01Bg811O" TargetMode="External"/><Relationship Id="rId30" Type="http://schemas.openxmlformats.org/officeDocument/2006/relationships/hyperlink" Target="consultantplus://offline/ref=6D76A3FDFB57ADE67565785FA5B1F79448A9B092CEB215B938CAC1C605C09D84FBBE14DC12E7F01Ag812O" TargetMode="External"/><Relationship Id="rId35" Type="http://schemas.openxmlformats.org/officeDocument/2006/relationships/hyperlink" Target="consultantplus://offline/ref=6D76A3FDFB57ADE67565785FA5B1F79448A9B092CEB215B938CAC1C605C09D84FBBE14DC12E7F01Cg81FO" TargetMode="External"/><Relationship Id="rId43" Type="http://schemas.openxmlformats.org/officeDocument/2006/relationships/hyperlink" Target="consultantplus://offline/ref=6D76A3FDFB57ADE67565785FA5B1F79448A9B092CEB215B938CAC1C605C09D84FBBE14DC12E7FF1Eg810O" TargetMode="External"/><Relationship Id="rId48" Type="http://schemas.openxmlformats.org/officeDocument/2006/relationships/hyperlink" Target="consultantplus://offline/ref=6D76A3FDFB57ADE67565785FA5B1F79448A9B093CABF15B938CAC1C605gC10O" TargetMode="External"/><Relationship Id="rId56" Type="http://schemas.openxmlformats.org/officeDocument/2006/relationships/hyperlink" Target="consultantplus://offline/ref=6D76A3FDFB57ADE67565785FA5B1F79448A9B093CABF15B938CAC1C605gC10O" TargetMode="External"/><Relationship Id="rId8" Type="http://schemas.openxmlformats.org/officeDocument/2006/relationships/hyperlink" Target="consultantplus://offline/ref=6D76A3FDFB57ADE67565785FA5B1F79448A9B092CEB215B938CAC1C605C09D84FBBE14D8g116O" TargetMode="External"/><Relationship Id="rId51" Type="http://schemas.openxmlformats.org/officeDocument/2006/relationships/hyperlink" Target="consultantplus://offline/ref=6D76A3FDFB57ADE67565785FA5B1F79448A9B093CABF15B938CAC1C605gC10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14200</Words>
  <Characters>80943</Characters>
  <Application>Microsoft Office Word</Application>
  <DocSecurity>0</DocSecurity>
  <Lines>674</Lines>
  <Paragraphs>189</Paragraphs>
  <ScaleCrop>false</ScaleCrop>
  <Company/>
  <LinksUpToDate>false</LinksUpToDate>
  <CharactersWithSpaces>94954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Aksentieva</dc:creator>
  <cp:keywords/>
  <dc:description/>
  <cp:lastModifiedBy>Aksentieva</cp:lastModifiedBy>
  <cp:revision>1</cp:revision>
  <dcterms:created xsi:type="dcterms:W3CDTF">2017-12-19T14:53:00Z</dcterms:created>
  <dcterms:modified xsi:type="dcterms:W3CDTF">2017-12-19T14:53:00Z</dcterms:modified>
</cp:coreProperties>
</file>